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105B2" w14:textId="3F0EB146" w:rsidR="00873C74" w:rsidRDefault="00797E97">
      <w:pPr>
        <w:spacing w:after="200"/>
        <w:jc w:val="center"/>
        <w:rPr>
          <w:b/>
        </w:rPr>
      </w:pPr>
      <w:r>
        <w:rPr>
          <w:b/>
        </w:rPr>
        <w:t>SPECIFIC REQUIREMENTS FOR ADMISSION TO STUDY IN A POST-BACHELOR PROGRAMME FOR THE ACADEMIC YEAR 20</w:t>
      </w:r>
      <w:r w:rsidR="00677702">
        <w:rPr>
          <w:b/>
        </w:rPr>
        <w:t>25</w:t>
      </w:r>
      <w:r>
        <w:rPr>
          <w:b/>
        </w:rPr>
        <w:t>/202</w:t>
      </w:r>
      <w:r w:rsidR="00677702">
        <w:rPr>
          <w:b/>
        </w:rPr>
        <w:t>6</w:t>
      </w:r>
      <w:r>
        <w:rPr>
          <w:b/>
        </w:rPr>
        <w:t xml:space="preserve"> AND THE METHOD OF VERIFICATION OF COMPLIANCE</w:t>
      </w:r>
    </w:p>
    <w:p w14:paraId="16945C00" w14:textId="77777777" w:rsidR="00873C74" w:rsidRDefault="00873C74">
      <w:pPr>
        <w:rPr>
          <w:highlight w:val="white"/>
        </w:rPr>
      </w:pPr>
    </w:p>
    <w:p w14:paraId="549A39C6" w14:textId="77777777" w:rsidR="00873C74" w:rsidRDefault="00797E97">
      <w:pPr>
        <w:spacing w:line="240" w:lineRule="auto"/>
        <w:rPr>
          <w:b/>
          <w:color w:val="212529"/>
        </w:rPr>
      </w:pPr>
      <w:r>
        <w:rPr>
          <w:b/>
        </w:rPr>
        <w:t>Title of the study programme:</w:t>
      </w:r>
      <w:r>
        <w:rPr>
          <w:b/>
        </w:rPr>
        <w:tab/>
      </w:r>
      <w:r>
        <w:rPr>
          <w:b/>
        </w:rPr>
        <w:tab/>
        <w:t>Cinematography (N0211A310003)</w:t>
      </w:r>
    </w:p>
    <w:p w14:paraId="3BA74F99" w14:textId="77777777" w:rsidR="00873C74" w:rsidRDefault="00873C74">
      <w:pPr>
        <w:spacing w:line="240" w:lineRule="auto"/>
        <w:rPr>
          <w:b/>
          <w:color w:val="212529"/>
          <w:highlight w:val="yellow"/>
        </w:rPr>
      </w:pPr>
    </w:p>
    <w:p w14:paraId="1CA5854A" w14:textId="77777777" w:rsidR="00873C74" w:rsidRDefault="00797E97" w:rsidP="007908D2">
      <w:pPr>
        <w:spacing w:line="240" w:lineRule="auto"/>
        <w:jc w:val="both"/>
        <w:rPr>
          <w:color w:val="212529"/>
        </w:rPr>
      </w:pPr>
      <w:r>
        <w:rPr>
          <w:b/>
          <w:color w:val="212529"/>
        </w:rPr>
        <w:t>Description of the programme:</w:t>
      </w:r>
      <w:r>
        <w:rPr>
          <w:color w:val="212529"/>
        </w:rPr>
        <w:t xml:space="preserve"> </w:t>
      </w:r>
    </w:p>
    <w:p w14:paraId="14F72028" w14:textId="77777777" w:rsidR="00873C74" w:rsidRDefault="00797E97" w:rsidP="007908D2">
      <w:pPr>
        <w:spacing w:line="240" w:lineRule="auto"/>
        <w:jc w:val="both"/>
        <w:rPr>
          <w:color w:val="212529"/>
        </w:rPr>
      </w:pPr>
      <w:r>
        <w:rPr>
          <w:color w:val="212529"/>
        </w:rPr>
        <w:t>The CIN KK Continuing Master’s programme runs in English. Its demands are equal to the</w:t>
      </w:r>
    </w:p>
    <w:p w14:paraId="679961D1" w14:textId="77777777" w:rsidR="00873C74" w:rsidRDefault="00797E97" w:rsidP="007908D2">
      <w:pPr>
        <w:spacing w:line="240" w:lineRule="auto"/>
        <w:jc w:val="both"/>
        <w:rPr>
          <w:color w:val="212529"/>
        </w:rPr>
      </w:pPr>
      <w:r>
        <w:rPr>
          <w:color w:val="212529"/>
        </w:rPr>
        <w:t xml:space="preserve">identical programme in Czech, and the students receive a diploma and the </w:t>
      </w:r>
      <w:proofErr w:type="spellStart"/>
      <w:r>
        <w:rPr>
          <w:color w:val="212529"/>
        </w:rPr>
        <w:t>MgA</w:t>
      </w:r>
      <w:proofErr w:type="spellEnd"/>
      <w:r>
        <w:rPr>
          <w:color w:val="212529"/>
        </w:rPr>
        <w:t>.</w:t>
      </w:r>
    </w:p>
    <w:p w14:paraId="024A6D1D" w14:textId="77777777" w:rsidR="00873C74" w:rsidRDefault="00797E97" w:rsidP="007908D2">
      <w:pPr>
        <w:spacing w:line="240" w:lineRule="auto"/>
        <w:jc w:val="both"/>
        <w:rPr>
          <w:color w:val="212529"/>
          <w:highlight w:val="white"/>
        </w:rPr>
      </w:pPr>
      <w:r>
        <w:rPr>
          <w:color w:val="212529"/>
        </w:rPr>
        <w:t>degree upon graduation.</w:t>
      </w:r>
    </w:p>
    <w:p w14:paraId="7C48B15F" w14:textId="77777777" w:rsidR="00873C74" w:rsidRDefault="00873C74" w:rsidP="007908D2">
      <w:pPr>
        <w:spacing w:line="240" w:lineRule="auto"/>
        <w:ind w:left="20"/>
        <w:jc w:val="both"/>
        <w:rPr>
          <w:color w:val="212529"/>
          <w:highlight w:val="white"/>
        </w:rPr>
      </w:pPr>
    </w:p>
    <w:p w14:paraId="0BC9806E" w14:textId="77777777" w:rsidR="00873C74" w:rsidRDefault="00797E97" w:rsidP="0009647C">
      <w:pPr>
        <w:spacing w:line="240" w:lineRule="auto"/>
        <w:jc w:val="both"/>
        <w:rPr>
          <w:b/>
          <w:color w:val="212529"/>
        </w:rPr>
      </w:pPr>
      <w:r>
        <w:rPr>
          <w:b/>
          <w:color w:val="212529"/>
        </w:rPr>
        <w:t>The tuition fee:</w:t>
      </w:r>
    </w:p>
    <w:p w14:paraId="4C50AA31" w14:textId="79BAC482" w:rsidR="00873C74" w:rsidRDefault="00797E97" w:rsidP="007908D2">
      <w:pPr>
        <w:jc w:val="both"/>
        <w:rPr>
          <w:color w:val="E50000"/>
        </w:rPr>
      </w:pPr>
      <w:r>
        <w:t>Yearly tuition fee is set by the Dean’s Decree</w:t>
      </w:r>
      <w:r w:rsidR="00870CA3">
        <w:t>.</w:t>
      </w:r>
      <w:r>
        <w:t xml:space="preserve"> The tuition for the academic year 202</w:t>
      </w:r>
      <w:r w:rsidR="003C50EE">
        <w:t>5</w:t>
      </w:r>
      <w:r>
        <w:t>/202</w:t>
      </w:r>
      <w:r w:rsidR="003C50EE">
        <w:t>6</w:t>
      </w:r>
      <w:r>
        <w:t xml:space="preserve"> is expected to be in the amount of</w:t>
      </w:r>
      <w:r w:rsidR="00870CA3">
        <w:rPr>
          <w:color w:val="E50000"/>
        </w:rPr>
        <w:t xml:space="preserve"> </w:t>
      </w:r>
      <w:r w:rsidR="00870CA3" w:rsidRPr="00870CA3">
        <w:t>490.000CZK</w:t>
      </w:r>
      <w:r>
        <w:rPr>
          <w:color w:val="E50000"/>
        </w:rPr>
        <w:t>.</w:t>
      </w:r>
    </w:p>
    <w:p w14:paraId="4D9DF669" w14:textId="77777777" w:rsidR="00873C74" w:rsidRDefault="00873C74" w:rsidP="007908D2">
      <w:pPr>
        <w:jc w:val="both"/>
        <w:rPr>
          <w:highlight w:val="yellow"/>
        </w:rPr>
      </w:pPr>
    </w:p>
    <w:p w14:paraId="40030777" w14:textId="77777777" w:rsidR="00873C74" w:rsidRDefault="00797E97" w:rsidP="007908D2">
      <w:pPr>
        <w:jc w:val="both"/>
      </w:pPr>
      <w:r>
        <w:t xml:space="preserve">Account number: 19-5373180297/0100 </w:t>
      </w:r>
    </w:p>
    <w:p w14:paraId="4F423A98" w14:textId="77777777" w:rsidR="00873C74" w:rsidRDefault="00797E97" w:rsidP="007908D2">
      <w:pPr>
        <w:jc w:val="both"/>
      </w:pPr>
      <w:r>
        <w:t xml:space="preserve">IBAN: CZ 5301000000195373180297 </w:t>
      </w:r>
    </w:p>
    <w:p w14:paraId="3ACEB54E" w14:textId="77777777" w:rsidR="00873C74" w:rsidRDefault="00797E97" w:rsidP="007908D2">
      <w:pPr>
        <w:jc w:val="both"/>
      </w:pPr>
      <w:r>
        <w:t xml:space="preserve">Swift code: KOMBCZPP </w:t>
      </w:r>
    </w:p>
    <w:p w14:paraId="270E543E" w14:textId="77777777" w:rsidR="00873C74" w:rsidRDefault="00797E97" w:rsidP="007908D2">
      <w:pPr>
        <w:spacing w:before="200" w:after="240"/>
        <w:jc w:val="both"/>
        <w:rPr>
          <w:highlight w:val="white"/>
        </w:rPr>
      </w:pPr>
      <w:r>
        <w:rPr>
          <w:highlight w:val="white"/>
        </w:rPr>
        <w:t>Message for the payee: "your name and surname, [application code you obtain via prihlaska.amu.cz]". Please make sure that the message for the payee is exactly in this format.</w:t>
      </w:r>
    </w:p>
    <w:p w14:paraId="6BC29F5E" w14:textId="77777777" w:rsidR="00873C74" w:rsidRDefault="00797E97" w:rsidP="007908D2">
      <w:pPr>
        <w:jc w:val="both"/>
      </w:pPr>
      <w:r>
        <w:t xml:space="preserve">The applicant is responsible for the payment of all bank transfer charges </w:t>
      </w:r>
    </w:p>
    <w:p w14:paraId="2468D8FA" w14:textId="77777777" w:rsidR="00873C74" w:rsidRDefault="00873C74" w:rsidP="007908D2">
      <w:pPr>
        <w:jc w:val="both"/>
      </w:pPr>
    </w:p>
    <w:p w14:paraId="6558C429" w14:textId="77777777" w:rsidR="00873C74" w:rsidRDefault="00797E97" w:rsidP="007908D2">
      <w:pPr>
        <w:jc w:val="both"/>
      </w:pPr>
      <w:r>
        <w:t xml:space="preserve">We encourage students to explore the possibilities of research or study grants for international students in their respective home countries. </w:t>
      </w:r>
    </w:p>
    <w:p w14:paraId="196A54D4" w14:textId="77777777" w:rsidR="00873C74" w:rsidRDefault="00873C74" w:rsidP="007908D2">
      <w:pPr>
        <w:jc w:val="both"/>
        <w:rPr>
          <w:highlight w:val="yellow"/>
        </w:rPr>
      </w:pPr>
    </w:p>
    <w:p w14:paraId="1F450D21" w14:textId="77777777" w:rsidR="00873C74" w:rsidRDefault="00873C74" w:rsidP="007908D2">
      <w:pPr>
        <w:spacing w:line="240" w:lineRule="auto"/>
        <w:ind w:left="20"/>
        <w:jc w:val="both"/>
        <w:rPr>
          <w:color w:val="212529"/>
          <w:highlight w:val="white"/>
        </w:rPr>
      </w:pPr>
    </w:p>
    <w:tbl>
      <w:tblPr>
        <w:tblStyle w:val="1"/>
        <w:tblW w:w="9069" w:type="dxa"/>
        <w:tblInd w:w="60" w:type="dxa"/>
        <w:tblLayout w:type="fixed"/>
        <w:tblLook w:val="0600" w:firstRow="0" w:lastRow="0" w:firstColumn="0" w:lastColumn="0" w:noHBand="1" w:noVBand="1"/>
      </w:tblPr>
      <w:tblGrid>
        <w:gridCol w:w="4534"/>
        <w:gridCol w:w="4535"/>
      </w:tblGrid>
      <w:tr w:rsidR="00873C74" w14:paraId="4A79A588" w14:textId="77777777">
        <w:trPr>
          <w:trHeight w:val="420"/>
        </w:trPr>
        <w:tc>
          <w:tcPr>
            <w:tcW w:w="9069" w:type="dxa"/>
            <w:gridSpan w:val="2"/>
            <w:tcBorders>
              <w:top w:val="single" w:sz="8" w:space="0" w:color="000000"/>
              <w:left w:val="single" w:sz="8" w:space="0" w:color="000000"/>
              <w:bottom w:val="single" w:sz="8" w:space="0" w:color="000000"/>
              <w:right w:val="single" w:sz="8" w:space="0" w:color="000000"/>
            </w:tcBorders>
            <w:shd w:val="clear" w:color="auto" w:fill="auto"/>
          </w:tcPr>
          <w:p w14:paraId="371562BC" w14:textId="77777777" w:rsidR="00873C74" w:rsidRDefault="00797E97" w:rsidP="007908D2">
            <w:pPr>
              <w:widowControl w:val="0"/>
              <w:spacing w:line="240" w:lineRule="auto"/>
              <w:jc w:val="both"/>
              <w:rPr>
                <w:b/>
              </w:rPr>
            </w:pPr>
            <w:r>
              <w:rPr>
                <w:b/>
              </w:rPr>
              <w:t>Schedule of the admission procedure</w:t>
            </w:r>
          </w:p>
        </w:tc>
      </w:tr>
      <w:tr w:rsidR="00873C74" w14:paraId="5DF842E2" w14:textId="77777777">
        <w:tc>
          <w:tcPr>
            <w:tcW w:w="4534" w:type="dxa"/>
            <w:tcBorders>
              <w:top w:val="single" w:sz="8" w:space="0" w:color="000000"/>
              <w:left w:val="single" w:sz="8" w:space="0" w:color="000000"/>
              <w:bottom w:val="single" w:sz="8" w:space="0" w:color="000000"/>
              <w:right w:val="single" w:sz="8" w:space="0" w:color="000000"/>
            </w:tcBorders>
            <w:shd w:val="clear" w:color="auto" w:fill="auto"/>
          </w:tcPr>
          <w:p w14:paraId="37D02713" w14:textId="0B886B45" w:rsidR="00873C74" w:rsidRDefault="00797E97" w:rsidP="007908D2">
            <w:pPr>
              <w:widowControl w:val="0"/>
              <w:spacing w:line="240" w:lineRule="auto"/>
              <w:jc w:val="both"/>
              <w:rPr>
                <w:highlight w:val="yellow"/>
              </w:rPr>
            </w:pPr>
            <w:r>
              <w:rPr>
                <w:highlight w:val="yellow"/>
              </w:rPr>
              <w:t>1 Nov 202</w:t>
            </w:r>
            <w:r w:rsidR="001941B3">
              <w:rPr>
                <w:highlight w:val="yellow"/>
              </w:rPr>
              <w:t>4</w:t>
            </w:r>
            <w:r>
              <w:rPr>
                <w:highlight w:val="yellow"/>
              </w:rPr>
              <w:t xml:space="preserve"> – </w:t>
            </w:r>
            <w:r w:rsidR="006A4C9B">
              <w:rPr>
                <w:highlight w:val="yellow"/>
              </w:rPr>
              <w:t>26</w:t>
            </w:r>
            <w:r>
              <w:rPr>
                <w:highlight w:val="yellow"/>
              </w:rPr>
              <w:t xml:space="preserve"> Jan 202</w:t>
            </w:r>
            <w:r w:rsidR="001941B3">
              <w:rPr>
                <w:highlight w:val="yellow"/>
              </w:rPr>
              <w:t>5</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14:paraId="4777E77B" w14:textId="77777777" w:rsidR="00873C74" w:rsidRDefault="00797E97" w:rsidP="007908D2">
            <w:pPr>
              <w:widowControl w:val="0"/>
              <w:spacing w:line="240" w:lineRule="auto"/>
              <w:jc w:val="both"/>
            </w:pPr>
            <w:r>
              <w:t>Application open</w:t>
            </w:r>
          </w:p>
        </w:tc>
      </w:tr>
      <w:tr w:rsidR="00873C74" w14:paraId="77D526C8" w14:textId="77777777">
        <w:tc>
          <w:tcPr>
            <w:tcW w:w="4534" w:type="dxa"/>
            <w:tcBorders>
              <w:top w:val="single" w:sz="8" w:space="0" w:color="000000"/>
              <w:left w:val="single" w:sz="8" w:space="0" w:color="000000"/>
              <w:bottom w:val="single" w:sz="8" w:space="0" w:color="000000"/>
              <w:right w:val="single" w:sz="8" w:space="0" w:color="000000"/>
            </w:tcBorders>
            <w:shd w:val="clear" w:color="auto" w:fill="auto"/>
          </w:tcPr>
          <w:p w14:paraId="182AB2D8" w14:textId="148AFE30" w:rsidR="00873C74" w:rsidRDefault="00677702" w:rsidP="007908D2">
            <w:pPr>
              <w:widowControl w:val="0"/>
              <w:spacing w:line="240" w:lineRule="auto"/>
              <w:jc w:val="both"/>
              <w:rPr>
                <w:highlight w:val="yellow"/>
              </w:rPr>
            </w:pPr>
            <w:r>
              <w:rPr>
                <w:highlight w:val="yellow"/>
              </w:rPr>
              <w:t>31</w:t>
            </w:r>
            <w:bookmarkStart w:id="0" w:name="_GoBack"/>
            <w:bookmarkEnd w:id="0"/>
            <w:r w:rsidR="006A4C9B">
              <w:rPr>
                <w:highlight w:val="yellow"/>
              </w:rPr>
              <w:t xml:space="preserve"> Jan 202</w:t>
            </w:r>
            <w:r w:rsidR="001941B3">
              <w:rPr>
                <w:highlight w:val="yellow"/>
              </w:rPr>
              <w:t>5</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14:paraId="391BBAAC" w14:textId="77777777" w:rsidR="00873C74" w:rsidRDefault="00797E97" w:rsidP="007908D2">
            <w:pPr>
              <w:widowControl w:val="0"/>
              <w:spacing w:line="240" w:lineRule="auto"/>
              <w:jc w:val="both"/>
            </w:pPr>
            <w:r>
              <w:t>Deadline for the submission of the applications including mandatory attachments</w:t>
            </w:r>
          </w:p>
        </w:tc>
      </w:tr>
      <w:tr w:rsidR="00873C74" w14:paraId="1F28CFFF" w14:textId="77777777">
        <w:tc>
          <w:tcPr>
            <w:tcW w:w="4534" w:type="dxa"/>
            <w:tcBorders>
              <w:top w:val="single" w:sz="8" w:space="0" w:color="000000"/>
              <w:left w:val="single" w:sz="8" w:space="0" w:color="000000"/>
              <w:bottom w:val="single" w:sz="8" w:space="0" w:color="000000"/>
              <w:right w:val="single" w:sz="8" w:space="0" w:color="000000"/>
            </w:tcBorders>
            <w:shd w:val="clear" w:color="auto" w:fill="auto"/>
          </w:tcPr>
          <w:p w14:paraId="473DBFBE" w14:textId="79C90930" w:rsidR="00873C74" w:rsidRDefault="003C50EE" w:rsidP="007908D2">
            <w:pPr>
              <w:widowControl w:val="0"/>
              <w:spacing w:line="240" w:lineRule="auto"/>
              <w:jc w:val="both"/>
              <w:rPr>
                <w:highlight w:val="yellow"/>
              </w:rPr>
            </w:pPr>
            <w:r>
              <w:rPr>
                <w:highlight w:val="yellow"/>
              </w:rPr>
              <w:t>7</w:t>
            </w:r>
            <w:r w:rsidR="00797E97">
              <w:rPr>
                <w:highlight w:val="yellow"/>
              </w:rPr>
              <w:t xml:space="preserve"> February 202</w:t>
            </w:r>
            <w:r w:rsidR="001941B3">
              <w:rPr>
                <w:highlight w:val="yellow"/>
              </w:rPr>
              <w:t>5</w:t>
            </w:r>
            <w:r w:rsidR="00797E97">
              <w:rPr>
                <w:highlight w:val="yellow"/>
              </w:rPr>
              <w:t xml:space="preserve">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14:paraId="26F1A3E2" w14:textId="46871184" w:rsidR="00873C74" w:rsidRDefault="00115A76" w:rsidP="007908D2">
            <w:pPr>
              <w:widowControl w:val="0"/>
              <w:spacing w:line="240" w:lineRule="auto"/>
              <w:jc w:val="both"/>
            </w:pPr>
            <w:r>
              <w:t>Stage</w:t>
            </w:r>
            <w:r w:rsidR="00797E97">
              <w:t xml:space="preserve"> 1 (without applicants)</w:t>
            </w:r>
          </w:p>
        </w:tc>
      </w:tr>
      <w:tr w:rsidR="00873C74" w14:paraId="572BCA90" w14:textId="77777777">
        <w:tc>
          <w:tcPr>
            <w:tcW w:w="4534" w:type="dxa"/>
            <w:tcBorders>
              <w:top w:val="single" w:sz="8" w:space="0" w:color="000000"/>
              <w:left w:val="single" w:sz="8" w:space="0" w:color="000000"/>
              <w:bottom w:val="single" w:sz="8" w:space="0" w:color="000000"/>
              <w:right w:val="single" w:sz="8" w:space="0" w:color="000000"/>
            </w:tcBorders>
            <w:shd w:val="clear" w:color="auto" w:fill="auto"/>
          </w:tcPr>
          <w:p w14:paraId="7BC03AA2" w14:textId="262BAB71" w:rsidR="00873C74" w:rsidRDefault="003C50EE" w:rsidP="007908D2">
            <w:pPr>
              <w:widowControl w:val="0"/>
              <w:spacing w:line="240" w:lineRule="auto"/>
              <w:jc w:val="both"/>
              <w:rPr>
                <w:highlight w:val="yellow"/>
              </w:rPr>
            </w:pPr>
            <w:r>
              <w:rPr>
                <w:highlight w:val="yellow"/>
              </w:rPr>
              <w:t>21</w:t>
            </w:r>
            <w:r w:rsidR="00797E97">
              <w:rPr>
                <w:highlight w:val="yellow"/>
              </w:rPr>
              <w:t xml:space="preserve"> February 202</w:t>
            </w:r>
            <w:r w:rsidR="001941B3">
              <w:rPr>
                <w:highlight w:val="yellow"/>
              </w:rPr>
              <w:t>5</w:t>
            </w:r>
            <w:r w:rsidR="00797E97">
              <w:rPr>
                <w:highlight w:val="yellow"/>
              </w:rPr>
              <w:t xml:space="preserve">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14:paraId="18964041" w14:textId="24288708" w:rsidR="00873C74" w:rsidRDefault="00115A76" w:rsidP="007908D2">
            <w:pPr>
              <w:widowControl w:val="0"/>
              <w:spacing w:line="240" w:lineRule="auto"/>
              <w:jc w:val="both"/>
            </w:pPr>
            <w:r>
              <w:t xml:space="preserve">Stage </w:t>
            </w:r>
            <w:r w:rsidR="00797E97">
              <w:t>2 (</w:t>
            </w:r>
            <w:r>
              <w:t xml:space="preserve">online via </w:t>
            </w:r>
            <w:r w:rsidR="00797E97">
              <w:t>Zoom or Teams)</w:t>
            </w:r>
          </w:p>
        </w:tc>
      </w:tr>
    </w:tbl>
    <w:p w14:paraId="4606E50E" w14:textId="77777777" w:rsidR="00873C74" w:rsidRDefault="00873C74" w:rsidP="007908D2">
      <w:pPr>
        <w:jc w:val="both"/>
      </w:pPr>
    </w:p>
    <w:p w14:paraId="118E35C3" w14:textId="77777777" w:rsidR="00873C74" w:rsidRDefault="00797E97" w:rsidP="00922FED">
      <w:pPr>
        <w:numPr>
          <w:ilvl w:val="0"/>
          <w:numId w:val="1"/>
        </w:numPr>
        <w:rPr>
          <w:b/>
        </w:rPr>
      </w:pPr>
      <w:r>
        <w:rPr>
          <w:b/>
        </w:rPr>
        <w:t>DESCRIPTION OF MANDATORY DOCUMENTS AND THE METHOD OF SUBMISSION</w:t>
      </w:r>
    </w:p>
    <w:p w14:paraId="17B12DFE" w14:textId="77777777" w:rsidR="00873C74" w:rsidRDefault="00873C74" w:rsidP="00922FED">
      <w:pPr>
        <w:rPr>
          <w:b/>
        </w:rPr>
      </w:pPr>
    </w:p>
    <w:p w14:paraId="033E2CF0" w14:textId="6C6C7233" w:rsidR="00873C74" w:rsidRDefault="00797E97" w:rsidP="007908D2">
      <w:pPr>
        <w:jc w:val="both"/>
        <w:rPr>
          <w:b/>
        </w:rPr>
      </w:pPr>
      <w:r>
        <w:rPr>
          <w:b/>
        </w:rPr>
        <w:t>The items mandatory for the first stage of the entrance examination of</w:t>
      </w:r>
    </w:p>
    <w:p w14:paraId="034EA77E" w14:textId="77777777" w:rsidR="00873C74" w:rsidRDefault="00797E97" w:rsidP="007908D2">
      <w:pPr>
        <w:jc w:val="both"/>
        <w:rPr>
          <w:b/>
        </w:rPr>
      </w:pPr>
      <w:r>
        <w:rPr>
          <w:b/>
        </w:rPr>
        <w:t>CIN KK at the Cinematography Department, FAMU to be submitted</w:t>
      </w:r>
    </w:p>
    <w:p w14:paraId="7B7C3802" w14:textId="4B193A12" w:rsidR="00873C74" w:rsidRDefault="00797E97" w:rsidP="007908D2">
      <w:pPr>
        <w:jc w:val="both"/>
        <w:rPr>
          <w:b/>
        </w:rPr>
      </w:pPr>
      <w:r>
        <w:rPr>
          <w:b/>
        </w:rPr>
        <w:t xml:space="preserve">electronically by </w:t>
      </w:r>
      <w:r>
        <w:rPr>
          <w:b/>
          <w:highlight w:val="yellow"/>
        </w:rPr>
        <w:t xml:space="preserve">January </w:t>
      </w:r>
      <w:r w:rsidR="006A4C9B">
        <w:rPr>
          <w:b/>
          <w:highlight w:val="yellow"/>
        </w:rPr>
        <w:t>26</w:t>
      </w:r>
      <w:r>
        <w:rPr>
          <w:b/>
          <w:highlight w:val="yellow"/>
        </w:rPr>
        <w:t>, 202</w:t>
      </w:r>
      <w:r w:rsidR="001941B3">
        <w:rPr>
          <w:b/>
          <w:highlight w:val="yellow"/>
        </w:rPr>
        <w:t>5</w:t>
      </w:r>
      <w:r>
        <w:rPr>
          <w:b/>
          <w:highlight w:val="yellow"/>
        </w:rPr>
        <w:t>:</w:t>
      </w:r>
      <w:r>
        <w:rPr>
          <w:b/>
        </w:rPr>
        <w:t xml:space="preserve"> </w:t>
      </w:r>
    </w:p>
    <w:p w14:paraId="677D8E25" w14:textId="77777777" w:rsidR="00873C74" w:rsidRDefault="00873C74" w:rsidP="007908D2">
      <w:pPr>
        <w:jc w:val="both"/>
      </w:pPr>
    </w:p>
    <w:p w14:paraId="56C30984" w14:textId="77777777" w:rsidR="00873C74" w:rsidRDefault="00797E97" w:rsidP="007908D2">
      <w:pPr>
        <w:jc w:val="both"/>
        <w:rPr>
          <w:b/>
        </w:rPr>
      </w:pPr>
      <w:r>
        <w:rPr>
          <w:b/>
        </w:rPr>
        <w:t>A) Photographic poem to celebrate HOME:</w:t>
      </w:r>
    </w:p>
    <w:p w14:paraId="1350F242" w14:textId="77777777" w:rsidR="00873C74" w:rsidRDefault="00797E97" w:rsidP="007908D2">
      <w:pPr>
        <w:jc w:val="both"/>
      </w:pPr>
      <w:r>
        <w:rPr>
          <w:b/>
        </w:rPr>
        <w:t>10 to 12</w:t>
      </w:r>
      <w:r>
        <w:t xml:space="preserve"> landscape format photos, black and white. The photographs must form a</w:t>
      </w:r>
    </w:p>
    <w:p w14:paraId="236A97A2" w14:textId="77777777" w:rsidR="00873C74" w:rsidRDefault="00797E97" w:rsidP="007908D2">
      <w:pPr>
        <w:jc w:val="both"/>
      </w:pPr>
      <w:r>
        <w:lastRenderedPageBreak/>
        <w:t>set which applies a non-descriptive approach to interpretation of the atmosphere</w:t>
      </w:r>
    </w:p>
    <w:p w14:paraId="4B47EA88" w14:textId="77777777" w:rsidR="00873C74" w:rsidRDefault="00797E97" w:rsidP="007908D2">
      <w:pPr>
        <w:jc w:val="both"/>
      </w:pPr>
      <w:r>
        <w:t>of HOME. The visual value should prevail over the documentary approach.</w:t>
      </w:r>
    </w:p>
    <w:p w14:paraId="2F3D1EE3" w14:textId="6DA65723" w:rsidR="00873C74" w:rsidRDefault="00797E97" w:rsidP="007908D2">
      <w:pPr>
        <w:jc w:val="both"/>
        <w:rPr>
          <w:lang w:val="fr-FR"/>
        </w:rPr>
      </w:pPr>
      <w:proofErr w:type="spellStart"/>
      <w:r w:rsidRPr="00E245E0">
        <w:rPr>
          <w:lang w:val="fr-FR"/>
        </w:rPr>
        <w:t>Technical</w:t>
      </w:r>
      <w:proofErr w:type="spellEnd"/>
      <w:r w:rsidRPr="00E245E0">
        <w:rPr>
          <w:lang w:val="fr-FR"/>
        </w:rPr>
        <w:t xml:space="preserve"> </w:t>
      </w:r>
      <w:proofErr w:type="gramStart"/>
      <w:r w:rsidRPr="00E245E0">
        <w:rPr>
          <w:lang w:val="fr-FR"/>
        </w:rPr>
        <w:t>format:</w:t>
      </w:r>
      <w:proofErr w:type="gramEnd"/>
      <w:r w:rsidR="00BB58A8">
        <w:rPr>
          <w:lang w:val="fr-FR"/>
        </w:rPr>
        <w:t xml:space="preserve"> </w:t>
      </w:r>
      <w:r w:rsidRPr="00E245E0">
        <w:rPr>
          <w:lang w:val="fr-FR"/>
        </w:rPr>
        <w:t>longer dimension: 2000 px, aspect ratio: 4:3</w:t>
      </w:r>
    </w:p>
    <w:p w14:paraId="2169BDF9" w14:textId="77777777" w:rsidR="00BB58A8" w:rsidRPr="00E245E0" w:rsidRDefault="00BB58A8" w:rsidP="007908D2">
      <w:pPr>
        <w:jc w:val="both"/>
        <w:rPr>
          <w:lang w:val="fr-FR"/>
        </w:rPr>
      </w:pPr>
    </w:p>
    <w:p w14:paraId="56D6AF9F" w14:textId="77777777" w:rsidR="00873C74" w:rsidRDefault="00797E97" w:rsidP="007908D2">
      <w:pPr>
        <w:jc w:val="both"/>
      </w:pPr>
      <w:r>
        <w:t>Submission (Apple Keynote or PowerPoint format):</w:t>
      </w:r>
    </w:p>
    <w:p w14:paraId="051C59B5" w14:textId="77777777" w:rsidR="00873C74" w:rsidRDefault="00797E97" w:rsidP="007908D2">
      <w:pPr>
        <w:jc w:val="both"/>
      </w:pPr>
      <w:r>
        <w:t xml:space="preserve"> “Home.pptx” or “</w:t>
      </w:r>
      <w:proofErr w:type="spellStart"/>
      <w:r>
        <w:t>Home.key</w:t>
      </w:r>
      <w:proofErr w:type="spellEnd"/>
      <w:r>
        <w:t>” at</w:t>
      </w:r>
    </w:p>
    <w:p w14:paraId="2BAA1A4B" w14:textId="77777777" w:rsidR="00873C74" w:rsidRDefault="00677702" w:rsidP="007908D2">
      <w:pPr>
        <w:jc w:val="both"/>
      </w:pPr>
      <w:hyperlink r:id="rId9">
        <w:r w:rsidR="00797E97">
          <w:rPr>
            <w:color w:val="0000FF"/>
            <w:u w:val="single"/>
          </w:rPr>
          <w:t>https://www.famucinematographydpt.com/en/white-book/</w:t>
        </w:r>
      </w:hyperlink>
    </w:p>
    <w:p w14:paraId="37BF8929" w14:textId="77777777" w:rsidR="00873C74" w:rsidRDefault="00797E97" w:rsidP="007908D2">
      <w:pPr>
        <w:jc w:val="both"/>
      </w:pPr>
      <w:r>
        <w:t>The file name must be in the format: name-surname-home.pdf</w:t>
      </w:r>
    </w:p>
    <w:p w14:paraId="49FDC289" w14:textId="77777777" w:rsidR="00873C74" w:rsidRDefault="00873C74" w:rsidP="007908D2">
      <w:pPr>
        <w:jc w:val="both"/>
      </w:pPr>
    </w:p>
    <w:p w14:paraId="271CD70A" w14:textId="77777777" w:rsidR="00873C74" w:rsidRDefault="00797E97" w:rsidP="007908D2">
      <w:pPr>
        <w:jc w:val="both"/>
        <w:rPr>
          <w:b/>
        </w:rPr>
      </w:pPr>
      <w:r>
        <w:rPr>
          <w:b/>
        </w:rPr>
        <w:t>B) Storyboard HANDKERCHIEF:</w:t>
      </w:r>
    </w:p>
    <w:p w14:paraId="1872693C" w14:textId="77777777" w:rsidR="00873C74" w:rsidRDefault="00797E97" w:rsidP="007908D2">
      <w:pPr>
        <w:jc w:val="both"/>
      </w:pPr>
      <w:r>
        <w:t xml:space="preserve">a </w:t>
      </w:r>
      <w:r>
        <w:rPr>
          <w:b/>
        </w:rPr>
        <w:t>photo</w:t>
      </w:r>
      <w:r>
        <w:t xml:space="preserve"> storyboard for a specifically assigned narrative. </w:t>
      </w:r>
      <w:r>
        <w:rPr>
          <w:b/>
        </w:rPr>
        <w:t>15 photos</w:t>
      </w:r>
      <w:r>
        <w:t>, black and</w:t>
      </w:r>
    </w:p>
    <w:p w14:paraId="783BEB06" w14:textId="77777777" w:rsidR="00873C74" w:rsidRDefault="00797E97" w:rsidP="007908D2">
      <w:pPr>
        <w:jc w:val="both"/>
      </w:pPr>
      <w:r>
        <w:t>white or colour, with a description of the situation and technical specifications</w:t>
      </w:r>
    </w:p>
    <w:p w14:paraId="38959BE9" w14:textId="77777777" w:rsidR="00BB58A8" w:rsidRDefault="00797E97" w:rsidP="007908D2">
      <w:pPr>
        <w:jc w:val="both"/>
      </w:pPr>
      <w:r>
        <w:t xml:space="preserve">(medium shot, reverse key lighting, tracking shot etc.) of individual shots. </w:t>
      </w:r>
    </w:p>
    <w:p w14:paraId="6406C301" w14:textId="59972020" w:rsidR="00873C74" w:rsidRDefault="00BB58A8" w:rsidP="007908D2">
      <w:pPr>
        <w:jc w:val="both"/>
      </w:pPr>
      <w:r>
        <w:t>T</w:t>
      </w:r>
      <w:r w:rsidR="00797E97">
        <w:t>he visual characteristics of the environment, costumes and</w:t>
      </w:r>
      <w:r>
        <w:t xml:space="preserve"> a</w:t>
      </w:r>
      <w:r w:rsidR="00797E97">
        <w:t>tmosphere</w:t>
      </w:r>
      <w:r>
        <w:t xml:space="preserve"> should be considered, as well as </w:t>
      </w:r>
      <w:r w:rsidR="00797E97">
        <w:t>the axis and connection between individual shots. Also make sure</w:t>
      </w:r>
    </w:p>
    <w:p w14:paraId="7273DB19" w14:textId="77777777" w:rsidR="00873C74" w:rsidRDefault="00797E97" w:rsidP="007908D2">
      <w:pPr>
        <w:jc w:val="both"/>
      </w:pPr>
      <w:r>
        <w:t>the story is easy to follow and understand.</w:t>
      </w:r>
    </w:p>
    <w:p w14:paraId="61A930D6" w14:textId="77777777" w:rsidR="00873C74" w:rsidRPr="00E245E0" w:rsidRDefault="00797E97" w:rsidP="007908D2">
      <w:pPr>
        <w:jc w:val="both"/>
        <w:rPr>
          <w:lang w:val="fr-FR"/>
        </w:rPr>
      </w:pPr>
      <w:proofErr w:type="spellStart"/>
      <w:r w:rsidRPr="00E245E0">
        <w:rPr>
          <w:lang w:val="fr-FR"/>
        </w:rPr>
        <w:t>Technical</w:t>
      </w:r>
      <w:proofErr w:type="spellEnd"/>
      <w:r w:rsidRPr="00E245E0">
        <w:rPr>
          <w:lang w:val="fr-FR"/>
        </w:rPr>
        <w:t xml:space="preserve"> </w:t>
      </w:r>
      <w:proofErr w:type="gramStart"/>
      <w:r w:rsidRPr="00E245E0">
        <w:rPr>
          <w:lang w:val="fr-FR"/>
        </w:rPr>
        <w:t>format:</w:t>
      </w:r>
      <w:proofErr w:type="gramEnd"/>
      <w:r w:rsidRPr="00E245E0">
        <w:rPr>
          <w:lang w:val="fr-FR"/>
        </w:rPr>
        <w:t xml:space="preserve"> longer dimension: 2000 px, aspect ratio: 4:3</w:t>
      </w:r>
    </w:p>
    <w:p w14:paraId="32C36B2B" w14:textId="77777777" w:rsidR="00873C74" w:rsidRDefault="00797E97" w:rsidP="007908D2">
      <w:pPr>
        <w:jc w:val="both"/>
      </w:pPr>
      <w:r>
        <w:t>Story:</w:t>
      </w:r>
    </w:p>
    <w:p w14:paraId="0DF319E8" w14:textId="77777777" w:rsidR="00873C74" w:rsidRDefault="00797E97" w:rsidP="007908D2">
      <w:pPr>
        <w:jc w:val="both"/>
        <w:rPr>
          <w:i/>
        </w:rPr>
      </w:pPr>
      <w:r>
        <w:rPr>
          <w:i/>
        </w:rPr>
        <w:t>A girl is sitting somewhere out in the open, reading a book. A boy walking around</w:t>
      </w:r>
    </w:p>
    <w:p w14:paraId="42357F1F" w14:textId="77777777" w:rsidR="00873C74" w:rsidRDefault="00797E97" w:rsidP="007908D2">
      <w:pPr>
        <w:jc w:val="both"/>
        <w:rPr>
          <w:i/>
        </w:rPr>
      </w:pPr>
      <w:r>
        <w:rPr>
          <w:i/>
        </w:rPr>
        <w:t>sees her and finds her attractive. He gets an idea how to meet her. He passes</w:t>
      </w:r>
    </w:p>
    <w:p w14:paraId="195A97B0" w14:textId="77777777" w:rsidR="00873C74" w:rsidRDefault="00797E97" w:rsidP="007908D2">
      <w:pPr>
        <w:jc w:val="both"/>
        <w:rPr>
          <w:i/>
        </w:rPr>
      </w:pPr>
      <w:r>
        <w:rPr>
          <w:i/>
        </w:rPr>
        <w:t>her bench and drops his handkerchief on the ground. She pretends not to see it.</w:t>
      </w:r>
    </w:p>
    <w:p w14:paraId="437A0318" w14:textId="77777777" w:rsidR="00873C74" w:rsidRDefault="00797E97" w:rsidP="007908D2">
      <w:pPr>
        <w:jc w:val="both"/>
        <w:rPr>
          <w:i/>
        </w:rPr>
      </w:pPr>
      <w:r>
        <w:rPr>
          <w:i/>
        </w:rPr>
        <w:t>The boy is surprised, returns, picks up the handkerchief and gives it to her. She is</w:t>
      </w:r>
    </w:p>
    <w:p w14:paraId="3AD5867D" w14:textId="77777777" w:rsidR="00873C74" w:rsidRDefault="00797E97" w:rsidP="007908D2">
      <w:pPr>
        <w:jc w:val="both"/>
        <w:rPr>
          <w:i/>
        </w:rPr>
      </w:pPr>
      <w:r>
        <w:rPr>
          <w:i/>
        </w:rPr>
        <w:t>very pleased, puts the handkerchief away. The boy is surprised at her action. He</w:t>
      </w:r>
    </w:p>
    <w:p w14:paraId="2C9529ED" w14:textId="26B9B0C8" w:rsidR="00873C74" w:rsidRDefault="00797E97" w:rsidP="007908D2">
      <w:pPr>
        <w:jc w:val="both"/>
        <w:rPr>
          <w:i/>
        </w:rPr>
      </w:pPr>
      <w:r>
        <w:rPr>
          <w:i/>
        </w:rPr>
        <w:t xml:space="preserve">leaves without </w:t>
      </w:r>
      <w:r w:rsidR="003924E0">
        <w:rPr>
          <w:i/>
        </w:rPr>
        <w:t xml:space="preserve">being befriended </w:t>
      </w:r>
      <w:r>
        <w:rPr>
          <w:i/>
        </w:rPr>
        <w:t>and without his handkerchief.</w:t>
      </w:r>
    </w:p>
    <w:p w14:paraId="71762BA2" w14:textId="77777777" w:rsidR="00873C74" w:rsidRDefault="00873C74" w:rsidP="007908D2">
      <w:pPr>
        <w:jc w:val="both"/>
      </w:pPr>
    </w:p>
    <w:p w14:paraId="5D74CB14" w14:textId="77777777" w:rsidR="00873C74" w:rsidRDefault="00797E97" w:rsidP="007908D2">
      <w:pPr>
        <w:jc w:val="both"/>
      </w:pPr>
      <w:r>
        <w:t>Examples of outstanding Handkerchiefs from the past are available at</w:t>
      </w:r>
    </w:p>
    <w:p w14:paraId="649FA763" w14:textId="77777777" w:rsidR="00873C74" w:rsidRDefault="00677702" w:rsidP="007908D2">
      <w:pPr>
        <w:jc w:val="both"/>
      </w:pPr>
      <w:hyperlink r:id="rId10">
        <w:r w:rsidR="00797E97">
          <w:rPr>
            <w:color w:val="0000FF"/>
            <w:u w:val="single"/>
          </w:rPr>
          <w:t>https://www.famucinematographydpt.com/en/submission-file-templates-2/</w:t>
        </w:r>
      </w:hyperlink>
    </w:p>
    <w:p w14:paraId="5BE57B19" w14:textId="77777777" w:rsidR="00873C74" w:rsidRDefault="00873C74" w:rsidP="007908D2">
      <w:pPr>
        <w:jc w:val="both"/>
      </w:pPr>
    </w:p>
    <w:p w14:paraId="0DB04AC6" w14:textId="77777777" w:rsidR="00873C74" w:rsidRDefault="00797E97" w:rsidP="007908D2">
      <w:pPr>
        <w:jc w:val="both"/>
      </w:pPr>
      <w:r>
        <w:t>Submission (Apple Keynote or PowerPoint format):</w:t>
      </w:r>
    </w:p>
    <w:p w14:paraId="3F31357E" w14:textId="77777777" w:rsidR="00873C74" w:rsidRDefault="00797E97" w:rsidP="007908D2">
      <w:pPr>
        <w:jc w:val="both"/>
      </w:pPr>
      <w:r>
        <w:t xml:space="preserve"> “Handkerchief.pptx” or “</w:t>
      </w:r>
      <w:proofErr w:type="spellStart"/>
      <w:r>
        <w:t>Handkerchief.key</w:t>
      </w:r>
      <w:proofErr w:type="spellEnd"/>
      <w:r>
        <w:t>” at</w:t>
      </w:r>
    </w:p>
    <w:p w14:paraId="5DDDF904" w14:textId="77777777" w:rsidR="00873C74" w:rsidRDefault="00677702" w:rsidP="007908D2">
      <w:pPr>
        <w:jc w:val="both"/>
      </w:pPr>
      <w:hyperlink r:id="rId11">
        <w:r w:rsidR="00797E97">
          <w:rPr>
            <w:color w:val="0000FF"/>
            <w:u w:val="single"/>
          </w:rPr>
          <w:t>https://www.famucinematographydpt.com/en/submission-file-templates-2/</w:t>
        </w:r>
      </w:hyperlink>
    </w:p>
    <w:p w14:paraId="27A6EAEB" w14:textId="77777777" w:rsidR="00873C74" w:rsidRDefault="00797E97" w:rsidP="007908D2">
      <w:pPr>
        <w:jc w:val="both"/>
      </w:pPr>
      <w:r>
        <w:t>The file name must be in the format: name-surname-handkerchief.pdf</w:t>
      </w:r>
    </w:p>
    <w:p w14:paraId="498EF264" w14:textId="77777777" w:rsidR="00873C74" w:rsidRDefault="00873C74" w:rsidP="007908D2">
      <w:pPr>
        <w:jc w:val="both"/>
      </w:pPr>
    </w:p>
    <w:p w14:paraId="0BF5C8F0" w14:textId="77777777" w:rsidR="00873C74" w:rsidRDefault="00797E97" w:rsidP="007908D2">
      <w:pPr>
        <w:jc w:val="both"/>
        <w:rPr>
          <w:b/>
        </w:rPr>
      </w:pPr>
      <w:r>
        <w:rPr>
          <w:b/>
        </w:rPr>
        <w:t>C) FREE PHOTOGRAPHS:</w:t>
      </w:r>
      <w:r>
        <w:t xml:space="preserve"> a representative set of </w:t>
      </w:r>
      <w:r>
        <w:rPr>
          <w:b/>
        </w:rPr>
        <w:t>10 photos</w:t>
      </w:r>
    </w:p>
    <w:p w14:paraId="6F2A5429" w14:textId="77777777" w:rsidR="00873C74" w:rsidRDefault="00797E97" w:rsidP="007908D2">
      <w:pPr>
        <w:jc w:val="both"/>
      </w:pPr>
      <w:r>
        <w:t>characterising your photographic work so far. Landscape photos only</w:t>
      </w:r>
    </w:p>
    <w:p w14:paraId="45EB92D8" w14:textId="77777777" w:rsidR="00873C74" w:rsidRDefault="00797E97" w:rsidP="007908D2">
      <w:pPr>
        <w:jc w:val="both"/>
      </w:pPr>
      <w:r>
        <w:t>(like a film frame). No descriptions, no titles. The photographs should</w:t>
      </w:r>
    </w:p>
    <w:p w14:paraId="796D3C4F" w14:textId="77777777" w:rsidR="00873C74" w:rsidRDefault="00797E97" w:rsidP="007908D2">
      <w:pPr>
        <w:jc w:val="both"/>
      </w:pPr>
      <w:r>
        <w:t>have a distinctive visual value.</w:t>
      </w:r>
    </w:p>
    <w:p w14:paraId="6EAFACB7" w14:textId="77777777" w:rsidR="00873C74" w:rsidRPr="00E245E0" w:rsidRDefault="00797E97" w:rsidP="007908D2">
      <w:pPr>
        <w:jc w:val="both"/>
        <w:rPr>
          <w:lang w:val="fr-FR"/>
        </w:rPr>
      </w:pPr>
      <w:proofErr w:type="spellStart"/>
      <w:r w:rsidRPr="00E245E0">
        <w:rPr>
          <w:lang w:val="fr-FR"/>
        </w:rPr>
        <w:t>Technical</w:t>
      </w:r>
      <w:proofErr w:type="spellEnd"/>
      <w:r w:rsidRPr="00E245E0">
        <w:rPr>
          <w:lang w:val="fr-FR"/>
        </w:rPr>
        <w:t xml:space="preserve"> </w:t>
      </w:r>
      <w:proofErr w:type="gramStart"/>
      <w:r w:rsidRPr="00E245E0">
        <w:rPr>
          <w:lang w:val="fr-FR"/>
        </w:rPr>
        <w:t>format:</w:t>
      </w:r>
      <w:proofErr w:type="gramEnd"/>
      <w:r w:rsidRPr="00E245E0">
        <w:rPr>
          <w:lang w:val="fr-FR"/>
        </w:rPr>
        <w:t xml:space="preserve"> longer dimension: 2000 px, aspect ratio: 3:2</w:t>
      </w:r>
    </w:p>
    <w:p w14:paraId="6481D8CC" w14:textId="77777777" w:rsidR="00873C74" w:rsidRPr="00E245E0" w:rsidRDefault="00873C74" w:rsidP="007908D2">
      <w:pPr>
        <w:jc w:val="both"/>
        <w:rPr>
          <w:lang w:val="fr-FR"/>
        </w:rPr>
      </w:pPr>
    </w:p>
    <w:p w14:paraId="6466EEBC" w14:textId="77777777" w:rsidR="00873C74" w:rsidRDefault="00797E97" w:rsidP="007908D2">
      <w:pPr>
        <w:jc w:val="both"/>
      </w:pPr>
      <w:r>
        <w:t>Submission (Apple Keynote or PowerPoint format):</w:t>
      </w:r>
    </w:p>
    <w:p w14:paraId="5BE1A053" w14:textId="77777777" w:rsidR="00873C74" w:rsidRDefault="00797E97" w:rsidP="007908D2">
      <w:pPr>
        <w:jc w:val="both"/>
      </w:pPr>
      <w:r>
        <w:t>“Free.pptx” or “</w:t>
      </w:r>
      <w:proofErr w:type="spellStart"/>
      <w:r>
        <w:t>Free.key</w:t>
      </w:r>
      <w:proofErr w:type="spellEnd"/>
      <w:r>
        <w:t xml:space="preserve">” at </w:t>
      </w:r>
      <w:hyperlink r:id="rId12">
        <w:r>
          <w:rPr>
            <w:color w:val="0000FF"/>
            <w:u w:val="single"/>
          </w:rPr>
          <w:t>https://www.famucinematographydpt.com/en/submissionfile-templates-2/</w:t>
        </w:r>
      </w:hyperlink>
    </w:p>
    <w:p w14:paraId="79D07DEB" w14:textId="77777777" w:rsidR="00873C74" w:rsidRDefault="00797E97" w:rsidP="007908D2">
      <w:pPr>
        <w:jc w:val="both"/>
      </w:pPr>
      <w:r>
        <w:t xml:space="preserve">The file name must be in the format: name-surname-free.pdf </w:t>
      </w:r>
    </w:p>
    <w:p w14:paraId="4E7BA48B" w14:textId="77777777" w:rsidR="00873C74" w:rsidRDefault="00873C74" w:rsidP="007908D2">
      <w:pPr>
        <w:jc w:val="both"/>
        <w:rPr>
          <w:b/>
        </w:rPr>
      </w:pPr>
    </w:p>
    <w:p w14:paraId="78645237" w14:textId="77777777" w:rsidR="00873C74" w:rsidRDefault="00797E97" w:rsidP="007908D2">
      <w:pPr>
        <w:jc w:val="both"/>
        <w:rPr>
          <w:b/>
        </w:rPr>
      </w:pPr>
      <w:r>
        <w:rPr>
          <w:b/>
        </w:rPr>
        <w:t>The photographs submitted for the admission process will be analysed in</w:t>
      </w:r>
    </w:p>
    <w:p w14:paraId="3BB3137F" w14:textId="77777777" w:rsidR="00873C74" w:rsidRDefault="00797E97" w:rsidP="007908D2">
      <w:pPr>
        <w:jc w:val="both"/>
      </w:pPr>
      <w:r>
        <w:rPr>
          <w:b/>
        </w:rPr>
        <w:t>class in the first three months of the study program.</w:t>
      </w:r>
    </w:p>
    <w:p w14:paraId="5FFFD15E" w14:textId="77777777" w:rsidR="00873C74" w:rsidRDefault="00873C74" w:rsidP="007908D2">
      <w:pPr>
        <w:jc w:val="both"/>
      </w:pPr>
    </w:p>
    <w:p w14:paraId="304EFBEF" w14:textId="77777777" w:rsidR="00135CF3" w:rsidRDefault="00135CF3" w:rsidP="007908D2">
      <w:pPr>
        <w:jc w:val="both"/>
        <w:rPr>
          <w:b/>
        </w:rPr>
      </w:pPr>
    </w:p>
    <w:p w14:paraId="740FE201" w14:textId="2680A537" w:rsidR="00873C74" w:rsidRDefault="00797E97" w:rsidP="007908D2">
      <w:pPr>
        <w:jc w:val="both"/>
      </w:pPr>
      <w:r>
        <w:rPr>
          <w:b/>
        </w:rPr>
        <w:lastRenderedPageBreak/>
        <w:t>D) FILM</w:t>
      </w:r>
      <w:r>
        <w:t xml:space="preserve"> in which the Applicant acted as the Director of Photography:</w:t>
      </w:r>
    </w:p>
    <w:p w14:paraId="205E3EEB" w14:textId="77777777" w:rsidR="00873C74" w:rsidRDefault="00797E97" w:rsidP="007908D2">
      <w:pPr>
        <w:jc w:val="both"/>
      </w:pPr>
      <w:r>
        <w:t>The Applicant is free to choose any of his/her projects completed so far. The</w:t>
      </w:r>
    </w:p>
    <w:p w14:paraId="5AA08F44" w14:textId="77777777" w:rsidR="00873C74" w:rsidRDefault="00797E97" w:rsidP="007908D2">
      <w:pPr>
        <w:jc w:val="both"/>
      </w:pPr>
      <w:r>
        <w:t>video must be in MPEG-4 AVC format (codec H.264).</w:t>
      </w:r>
    </w:p>
    <w:p w14:paraId="5CA511FF" w14:textId="77777777" w:rsidR="00873C74" w:rsidRDefault="00873C74" w:rsidP="007908D2">
      <w:pPr>
        <w:jc w:val="both"/>
        <w:rPr>
          <w:b/>
        </w:rPr>
      </w:pPr>
    </w:p>
    <w:p w14:paraId="43B04BDD" w14:textId="77777777" w:rsidR="00797E97" w:rsidRDefault="00797E97" w:rsidP="007908D2">
      <w:pPr>
        <w:jc w:val="both"/>
        <w:rPr>
          <w:b/>
        </w:rPr>
      </w:pPr>
      <w:r>
        <w:rPr>
          <w:b/>
        </w:rPr>
        <w:t>E) CREATIVE ART TEST:</w:t>
      </w:r>
    </w:p>
    <w:p w14:paraId="5D5B2A29" w14:textId="698DF9C6" w:rsidR="00797E97" w:rsidRDefault="00797E97" w:rsidP="007908D2">
      <w:pPr>
        <w:jc w:val="both"/>
      </w:pPr>
      <w:r>
        <w:t xml:space="preserve">The Applicant is asked to create </w:t>
      </w:r>
      <w:r w:rsidR="007F14F1">
        <w:t xml:space="preserve">a set of </w:t>
      </w:r>
      <w:r>
        <w:t xml:space="preserve">two collages on A4 </w:t>
      </w:r>
      <w:r w:rsidR="007F14F1">
        <w:t xml:space="preserve">paperboard </w:t>
      </w:r>
      <w:r>
        <w:t xml:space="preserve">sheets and then </w:t>
      </w:r>
      <w:r w:rsidR="006E642B">
        <w:t xml:space="preserve">to </w:t>
      </w:r>
      <w:r>
        <w:t>photograph them.</w:t>
      </w:r>
    </w:p>
    <w:p w14:paraId="0D6D4EAC" w14:textId="77777777" w:rsidR="00797E97" w:rsidRDefault="00797E97" w:rsidP="007908D2">
      <w:pPr>
        <w:jc w:val="both"/>
      </w:pPr>
    </w:p>
    <w:p w14:paraId="356FE5EA" w14:textId="77777777" w:rsidR="00797E97" w:rsidRDefault="00797E97" w:rsidP="007908D2">
      <w:pPr>
        <w:jc w:val="both"/>
      </w:pPr>
      <w:r>
        <w:t>The collage is to be created by means of cutting or tearing coloured or black-and-white pieces of paper and gluing them onto the paperboard.</w:t>
      </w:r>
    </w:p>
    <w:p w14:paraId="20D41C26" w14:textId="77777777" w:rsidR="00797E97" w:rsidRDefault="00797E97" w:rsidP="007908D2">
      <w:pPr>
        <w:jc w:val="both"/>
      </w:pPr>
    </w:p>
    <w:p w14:paraId="0448A4FE" w14:textId="77777777" w:rsidR="00797E97" w:rsidRDefault="00797E97" w:rsidP="007908D2">
      <w:pPr>
        <w:jc w:val="both"/>
      </w:pPr>
      <w:r>
        <w:t>The collages are to express two different or even contradictory notions based on the options listed in the assignment.</w:t>
      </w:r>
    </w:p>
    <w:p w14:paraId="71EE46D0" w14:textId="77777777" w:rsidR="00797E97" w:rsidRDefault="00797E97" w:rsidP="007908D2">
      <w:pPr>
        <w:jc w:val="both"/>
      </w:pPr>
    </w:p>
    <w:p w14:paraId="5D1F8FA6" w14:textId="7A9BE7F4" w:rsidR="00797E97" w:rsidRDefault="00797E97" w:rsidP="007908D2">
      <w:pPr>
        <w:jc w:val="both"/>
      </w:pPr>
      <w:r>
        <w:t xml:space="preserve">The applicant is to choose one of the listed pairs of words and express the meaning of these words through a pair of collages, each collage expressing one word. The collages should consist of abstract shapes (e.g.: a square, a circle, a triangle, a line, etc.). The applicant may also use abstract shapes that are not geometrical (e.g.: wavy or irregular shapes, or shapes resulting from the process of tearing the paper). You can also use elementary shapes or symbols (e.g.: a star, a drop, etc.). The colour range and composition should be selected </w:t>
      </w:r>
      <w:r w:rsidR="006B1C96">
        <w:t xml:space="preserve">in a way </w:t>
      </w:r>
      <w:r>
        <w:t>to express the given words as closely as possible.</w:t>
      </w:r>
    </w:p>
    <w:p w14:paraId="1ED6B756" w14:textId="77777777" w:rsidR="00797E97" w:rsidRDefault="00797E97" w:rsidP="007908D2">
      <w:pPr>
        <w:jc w:val="both"/>
      </w:pPr>
      <w:r>
        <w:rPr>
          <w:color w:val="000000"/>
          <w:shd w:val="clear" w:color="auto" w:fill="FFFFFF"/>
        </w:rPr>
        <w:t>The word expressed by the collage needs to be legibly written on the bottom of the cardboard. </w:t>
      </w:r>
    </w:p>
    <w:p w14:paraId="35E2915A" w14:textId="77777777" w:rsidR="00866A95" w:rsidRDefault="00866A95" w:rsidP="007908D2">
      <w:pPr>
        <w:jc w:val="both"/>
      </w:pPr>
    </w:p>
    <w:p w14:paraId="073A110F" w14:textId="005E1F47" w:rsidR="00797E97" w:rsidRDefault="00797E97" w:rsidP="007908D2">
      <w:pPr>
        <w:jc w:val="both"/>
      </w:pPr>
      <w:r>
        <w:t>The collage shall then be photographed, inserted in the template (Apple Keynote or PowerPoint format):</w:t>
      </w:r>
    </w:p>
    <w:p w14:paraId="59AD20E6" w14:textId="52B8A221" w:rsidR="00797E97" w:rsidRDefault="00797E97" w:rsidP="007908D2">
      <w:r>
        <w:t xml:space="preserve"> “Creative Art Test.pptx” or “Creative Art </w:t>
      </w:r>
      <w:proofErr w:type="spellStart"/>
      <w:r>
        <w:t>Test.key</w:t>
      </w:r>
      <w:proofErr w:type="spellEnd"/>
      <w:r>
        <w:t>” a</w:t>
      </w:r>
      <w:r w:rsidR="007908D2">
        <w:t xml:space="preserve">t </w:t>
      </w:r>
      <w:r>
        <w:t>https://www.famucinematographydpt.com/en/submission-file-templates-2/, named “name-surname-CreativeArt_notion.pdf” and submitted.</w:t>
      </w:r>
    </w:p>
    <w:p w14:paraId="61D3F716" w14:textId="77777777" w:rsidR="00797E97" w:rsidRDefault="00797E97" w:rsidP="007908D2">
      <w:pPr>
        <w:jc w:val="both"/>
      </w:pPr>
    </w:p>
    <w:p w14:paraId="1BBAF789" w14:textId="77777777" w:rsidR="00797E97" w:rsidRDefault="00797E97" w:rsidP="007908D2">
      <w:pPr>
        <w:jc w:val="both"/>
      </w:pPr>
      <w:r>
        <w:t>Word Pairs:</w:t>
      </w:r>
    </w:p>
    <w:p w14:paraId="6EB715DD" w14:textId="77777777" w:rsidR="00797E97" w:rsidRDefault="00797E97" w:rsidP="007908D2">
      <w:pPr>
        <w:jc w:val="both"/>
      </w:pPr>
      <w:r>
        <w:t>joy – sadness</w:t>
      </w:r>
    </w:p>
    <w:p w14:paraId="00CEA9FD" w14:textId="77777777" w:rsidR="00797E97" w:rsidRDefault="00797E97" w:rsidP="007908D2">
      <w:pPr>
        <w:jc w:val="both"/>
      </w:pPr>
      <w:r>
        <w:t>hope – anxiety</w:t>
      </w:r>
    </w:p>
    <w:p w14:paraId="135BF534" w14:textId="77777777" w:rsidR="00797E97" w:rsidRDefault="00797E97" w:rsidP="007908D2">
      <w:pPr>
        <w:jc w:val="both"/>
      </w:pPr>
      <w:r>
        <w:t>motion – motionlessness</w:t>
      </w:r>
    </w:p>
    <w:p w14:paraId="49DA7866" w14:textId="77777777" w:rsidR="00797E97" w:rsidRDefault="00797E97" w:rsidP="007908D2">
      <w:pPr>
        <w:jc w:val="both"/>
      </w:pPr>
      <w:r>
        <w:t>space - surface</w:t>
      </w:r>
    </w:p>
    <w:p w14:paraId="5D49C259" w14:textId="77777777" w:rsidR="00797E97" w:rsidRDefault="00797E97" w:rsidP="007908D2">
      <w:pPr>
        <w:jc w:val="both"/>
      </w:pPr>
      <w:r>
        <w:t>symmetry – asymmetry</w:t>
      </w:r>
    </w:p>
    <w:p w14:paraId="71B1B808" w14:textId="77777777" w:rsidR="00797E97" w:rsidRDefault="00797E97" w:rsidP="007908D2">
      <w:pPr>
        <w:jc w:val="both"/>
      </w:pPr>
      <w:r>
        <w:t>accent – repetition</w:t>
      </w:r>
    </w:p>
    <w:p w14:paraId="49EDF3BB" w14:textId="77777777" w:rsidR="00797E97" w:rsidRDefault="00797E97" w:rsidP="007908D2">
      <w:pPr>
        <w:jc w:val="both"/>
      </w:pPr>
      <w:r>
        <w:t>wholeness – disruption</w:t>
      </w:r>
    </w:p>
    <w:p w14:paraId="48AC2B45" w14:textId="77777777" w:rsidR="00797E97" w:rsidRDefault="00797E97" w:rsidP="007908D2">
      <w:pPr>
        <w:jc w:val="both"/>
      </w:pPr>
      <w:r>
        <w:t>reduction – development</w:t>
      </w:r>
    </w:p>
    <w:p w14:paraId="1004C3D8" w14:textId="77777777" w:rsidR="00873C74" w:rsidRDefault="00873C74" w:rsidP="007908D2">
      <w:pPr>
        <w:jc w:val="both"/>
      </w:pPr>
    </w:p>
    <w:p w14:paraId="21D9FDC7" w14:textId="77777777" w:rsidR="00873C74" w:rsidRDefault="00797E97" w:rsidP="007908D2">
      <w:pPr>
        <w:jc w:val="both"/>
      </w:pPr>
      <w:r>
        <w:rPr>
          <w:b/>
        </w:rPr>
        <w:t xml:space="preserve">F) ESSAY </w:t>
      </w:r>
      <w:r>
        <w:t>on the subject:</w:t>
      </w:r>
    </w:p>
    <w:p w14:paraId="42E979A2" w14:textId="77777777" w:rsidR="00873C74" w:rsidRDefault="00797E97" w:rsidP="007908D2">
      <w:pPr>
        <w:jc w:val="both"/>
        <w:rPr>
          <w:b/>
        </w:rPr>
      </w:pPr>
      <w:r>
        <w:rPr>
          <w:b/>
        </w:rPr>
        <w:t>WHY I WANT TO STUDY CINEMATOGRAPHY AT FAMU</w:t>
      </w:r>
    </w:p>
    <w:p w14:paraId="11EC1A7D" w14:textId="77777777" w:rsidR="00873C74" w:rsidRDefault="00873C74" w:rsidP="007908D2">
      <w:pPr>
        <w:jc w:val="both"/>
        <w:rPr>
          <w:b/>
        </w:rPr>
      </w:pPr>
    </w:p>
    <w:p w14:paraId="29C0F0B3" w14:textId="77777777" w:rsidR="00873C74" w:rsidRDefault="00797E97" w:rsidP="007908D2">
      <w:pPr>
        <w:jc w:val="both"/>
      </w:pPr>
      <w:r w:rsidRPr="00E245E0">
        <w:rPr>
          <w:b/>
          <w:lang w:val="fr-FR"/>
        </w:rPr>
        <w:t>Max. 2 pages</w:t>
      </w:r>
      <w:r w:rsidRPr="00E245E0">
        <w:rPr>
          <w:lang w:val="fr-FR"/>
        </w:rPr>
        <w:t xml:space="preserve"> A4 format, approx. </w:t>
      </w:r>
      <w:r>
        <w:t>900 words</w:t>
      </w:r>
    </w:p>
    <w:p w14:paraId="69DEBAD9" w14:textId="77777777" w:rsidR="00873C74" w:rsidRDefault="00797E97" w:rsidP="007908D2">
      <w:pPr>
        <w:jc w:val="both"/>
      </w:pPr>
      <w:r>
        <w:t xml:space="preserve">The file name must be in the format: name-surname-essay.pdf or namesurname-essay.doc </w:t>
      </w:r>
    </w:p>
    <w:p w14:paraId="20B2FD09" w14:textId="77777777" w:rsidR="00873C74" w:rsidRDefault="00873C74" w:rsidP="007908D2">
      <w:pPr>
        <w:jc w:val="both"/>
      </w:pPr>
    </w:p>
    <w:p w14:paraId="0DA212D2" w14:textId="77777777" w:rsidR="00873C74" w:rsidRDefault="00797E97" w:rsidP="007908D2">
      <w:pPr>
        <w:jc w:val="both"/>
      </w:pPr>
      <w:r>
        <w:t xml:space="preserve">PLEASE USE THE </w:t>
      </w:r>
      <w:hyperlink r:id="rId13">
        <w:r>
          <w:rPr>
            <w:color w:val="0000FF"/>
            <w:u w:val="single"/>
          </w:rPr>
          <w:t>http://www.uschovna.cz</w:t>
        </w:r>
      </w:hyperlink>
      <w:r>
        <w:t xml:space="preserve"> OR </w:t>
      </w:r>
      <w:hyperlink r:id="rId14">
        <w:r>
          <w:rPr>
            <w:color w:val="0000FF"/>
            <w:u w:val="single"/>
          </w:rPr>
          <w:t>www.filemail.com</w:t>
        </w:r>
      </w:hyperlink>
      <w:r>
        <w:t xml:space="preserve"> SERVICE TO</w:t>
      </w:r>
    </w:p>
    <w:p w14:paraId="1DB8BFE2" w14:textId="77777777" w:rsidR="00873C74" w:rsidRDefault="00797E97" w:rsidP="007908D2">
      <w:pPr>
        <w:jc w:val="both"/>
      </w:pPr>
      <w:r>
        <w:t>SEND YOUR ELECTRONIC SUBMISSION; THE RECIPIENT E-MAIL ADDRESS</w:t>
      </w:r>
    </w:p>
    <w:p w14:paraId="53A6006A" w14:textId="77777777" w:rsidR="00873C74" w:rsidRDefault="00797E97" w:rsidP="007908D2">
      <w:pPr>
        <w:jc w:val="both"/>
      </w:pPr>
      <w:r>
        <w:t xml:space="preserve">TO ENTER IS: </w:t>
      </w:r>
      <w:r w:rsidR="002A17B6" w:rsidRPr="002A17B6">
        <w:rPr>
          <w:color w:val="0000FF"/>
          <w:u w:val="single"/>
        </w:rPr>
        <w:t>petra.kobylakova@famu.c</w:t>
      </w:r>
      <w:r w:rsidR="002A17B6">
        <w:rPr>
          <w:color w:val="0000FF"/>
          <w:u w:val="single"/>
        </w:rPr>
        <w:t>z</w:t>
      </w:r>
    </w:p>
    <w:p w14:paraId="226ACF02" w14:textId="77777777" w:rsidR="00873C74" w:rsidRDefault="00873C74" w:rsidP="007908D2">
      <w:pPr>
        <w:jc w:val="both"/>
      </w:pPr>
    </w:p>
    <w:p w14:paraId="769433CC" w14:textId="77777777" w:rsidR="00873C74" w:rsidRDefault="00797E97" w:rsidP="007908D2">
      <w:pPr>
        <w:jc w:val="both"/>
      </w:pPr>
      <w:r>
        <w:t>If you fail to comply with the stipulated formats and presentations, including</w:t>
      </w:r>
    </w:p>
    <w:p w14:paraId="2E942287" w14:textId="4A1E807D" w:rsidR="00873C74" w:rsidRDefault="00797E97" w:rsidP="007908D2">
      <w:pPr>
        <w:jc w:val="both"/>
      </w:pPr>
      <w:r>
        <w:t>the scope of the written work and the deadline, your work will be</w:t>
      </w:r>
    </w:p>
    <w:p w14:paraId="03FD73FB" w14:textId="77777777" w:rsidR="00873C74" w:rsidRDefault="00797E97" w:rsidP="007908D2">
      <w:pPr>
        <w:jc w:val="both"/>
      </w:pPr>
      <w:r>
        <w:t>disregarded in the admission proceedings.</w:t>
      </w:r>
    </w:p>
    <w:p w14:paraId="2D571CFB" w14:textId="77777777" w:rsidR="00873C74" w:rsidRDefault="00873C74" w:rsidP="007908D2">
      <w:pPr>
        <w:jc w:val="both"/>
      </w:pPr>
    </w:p>
    <w:p w14:paraId="01FF96E3" w14:textId="77777777" w:rsidR="00873C74" w:rsidRDefault="00797E97" w:rsidP="007908D2">
      <w:pPr>
        <w:numPr>
          <w:ilvl w:val="0"/>
          <w:numId w:val="1"/>
        </w:numPr>
        <w:jc w:val="both"/>
        <w:rPr>
          <w:b/>
        </w:rPr>
      </w:pPr>
      <w:r>
        <w:rPr>
          <w:b/>
        </w:rPr>
        <w:t>COURSE OF THE ADMISSION PROCEDURE (FORM AND GENERAL CONTENT)</w:t>
      </w:r>
    </w:p>
    <w:p w14:paraId="454C43CD" w14:textId="77777777" w:rsidR="00873C74" w:rsidRDefault="00873C74" w:rsidP="007908D2">
      <w:pPr>
        <w:pBdr>
          <w:top w:val="nil"/>
          <w:left w:val="nil"/>
          <w:bottom w:val="nil"/>
          <w:right w:val="nil"/>
          <w:between w:val="nil"/>
        </w:pBdr>
        <w:jc w:val="both"/>
        <w:rPr>
          <w:color w:val="000000"/>
        </w:rPr>
      </w:pPr>
    </w:p>
    <w:p w14:paraId="19D1F84D" w14:textId="77777777" w:rsidR="00873C74" w:rsidRDefault="00797E97" w:rsidP="007908D2">
      <w:pPr>
        <w:shd w:val="clear" w:color="auto" w:fill="FFFFFF"/>
        <w:spacing w:after="280" w:line="240" w:lineRule="auto"/>
        <w:jc w:val="both"/>
      </w:pPr>
      <w:r>
        <w:t xml:space="preserve">Admission Procedure, stage two: </w:t>
      </w:r>
    </w:p>
    <w:p w14:paraId="272F70E0" w14:textId="72296559" w:rsidR="00873C74" w:rsidRDefault="00797E97" w:rsidP="007908D2">
      <w:pPr>
        <w:shd w:val="clear" w:color="auto" w:fill="FFFFFF"/>
        <w:spacing w:after="280" w:line="240" w:lineRule="auto"/>
        <w:jc w:val="both"/>
      </w:pPr>
      <w:r>
        <w:rPr>
          <w:b/>
        </w:rPr>
        <w:t>Admission intervie</w:t>
      </w:r>
      <w:r w:rsidR="002A17B6">
        <w:rPr>
          <w:b/>
        </w:rPr>
        <w:t>ws will be held in February 202</w:t>
      </w:r>
      <w:r w:rsidR="00866A95">
        <w:rPr>
          <w:b/>
        </w:rPr>
        <w:t xml:space="preserve">6 </w:t>
      </w:r>
      <w:r>
        <w:rPr>
          <w:b/>
        </w:rPr>
        <w:t xml:space="preserve">via </w:t>
      </w:r>
      <w:r w:rsidR="00481EEA">
        <w:rPr>
          <w:b/>
        </w:rPr>
        <w:t>Google Meet</w:t>
      </w:r>
      <w:r>
        <w:rPr>
          <w:b/>
        </w:rPr>
        <w:t>.</w:t>
      </w:r>
      <w:r>
        <w:t xml:space="preserve"> Applicants will have been informed of the technical requirements for connection in advance at least 14 days ahead of the date. For the sake of successful data transmission, Internet connection with a minimum transmission rate of 8 MBPS will be necessary. </w:t>
      </w:r>
    </w:p>
    <w:p w14:paraId="6209FF1D" w14:textId="77777777" w:rsidR="00873C74" w:rsidRDefault="00797E97" w:rsidP="007908D2">
      <w:pPr>
        <w:shd w:val="clear" w:color="auto" w:fill="FFFFFF"/>
        <w:spacing w:after="280" w:line="240" w:lineRule="auto"/>
        <w:jc w:val="both"/>
      </w:pPr>
      <w:r>
        <w:rPr>
          <w:b/>
        </w:rPr>
        <w:t>Topics in the interview:</w:t>
      </w:r>
      <w:r>
        <w:t xml:space="preserve"> personal experience in filmmaking or previous studies. Basic knowledge of the film world and the cameraman’s work. Knowledge in the field of art and cinematography. </w:t>
      </w:r>
    </w:p>
    <w:p w14:paraId="348CEF27" w14:textId="211F72A8" w:rsidR="00873C74" w:rsidRDefault="00797E97" w:rsidP="007908D2">
      <w:pPr>
        <w:shd w:val="clear" w:color="auto" w:fill="FFFFFF"/>
        <w:spacing w:after="280" w:line="240" w:lineRule="auto"/>
        <w:jc w:val="both"/>
      </w:pPr>
      <w:r>
        <w:t xml:space="preserve">The applicant will be informed of his/her success at the entrance examination within 14 days </w:t>
      </w:r>
      <w:r w:rsidR="00007285">
        <w:t xml:space="preserve">following </w:t>
      </w:r>
      <w:r w:rsidR="00502C4B">
        <w:t>the second round. The successful</w:t>
      </w:r>
      <w:r w:rsidR="00451599">
        <w:t>/non-successful</w:t>
      </w:r>
      <w:r w:rsidR="00502C4B">
        <w:t xml:space="preserve"> admission will be announced </w:t>
      </w:r>
      <w:r>
        <w:t xml:space="preserve">online </w:t>
      </w:r>
      <w:r w:rsidR="00007285">
        <w:t xml:space="preserve">at </w:t>
      </w:r>
      <w:r w:rsidR="00502C4B">
        <w:t xml:space="preserve">first, the </w:t>
      </w:r>
      <w:r>
        <w:t>letter</w:t>
      </w:r>
      <w:r w:rsidR="00502C4B">
        <w:t xml:space="preserve"> of acceptance</w:t>
      </w:r>
      <w:r w:rsidR="00451599">
        <w:t>/non</w:t>
      </w:r>
      <w:r w:rsidR="00930F38">
        <w:t>-acceptance</w:t>
      </w:r>
      <w:r>
        <w:t xml:space="preserve"> sent to his/her postal address</w:t>
      </w:r>
      <w:r w:rsidR="00502C4B">
        <w:t xml:space="preserve"> will follow. </w:t>
      </w:r>
    </w:p>
    <w:p w14:paraId="1DBF6910" w14:textId="77777777" w:rsidR="00873C74" w:rsidRDefault="00873C74" w:rsidP="007908D2">
      <w:pPr>
        <w:pBdr>
          <w:top w:val="nil"/>
          <w:left w:val="nil"/>
          <w:bottom w:val="nil"/>
          <w:right w:val="nil"/>
          <w:between w:val="nil"/>
        </w:pBdr>
        <w:jc w:val="both"/>
        <w:rPr>
          <w:color w:val="000000"/>
        </w:rPr>
      </w:pPr>
    </w:p>
    <w:p w14:paraId="532E3FA3" w14:textId="77777777" w:rsidR="00873C74" w:rsidRPr="007908D2" w:rsidRDefault="00797E97" w:rsidP="007908D2">
      <w:pPr>
        <w:numPr>
          <w:ilvl w:val="0"/>
          <w:numId w:val="1"/>
        </w:numPr>
        <w:jc w:val="both"/>
        <w:rPr>
          <w:b/>
        </w:rPr>
      </w:pPr>
      <w:r w:rsidRPr="007908D2">
        <w:rPr>
          <w:b/>
        </w:rPr>
        <w:t>METHOD OF EVALUATION (EVALUATION CRITERIA)</w:t>
      </w:r>
    </w:p>
    <w:p w14:paraId="304C2C3A" w14:textId="77777777" w:rsidR="00873C74" w:rsidRPr="007908D2" w:rsidRDefault="00873C74" w:rsidP="007908D2">
      <w:pPr>
        <w:jc w:val="both"/>
      </w:pPr>
    </w:p>
    <w:p w14:paraId="4E425FEA" w14:textId="1634283E" w:rsidR="000B1EBA" w:rsidRPr="007908D2" w:rsidRDefault="00797E97" w:rsidP="007908D2">
      <w:pPr>
        <w:jc w:val="both"/>
      </w:pPr>
      <w:r w:rsidRPr="007908D2">
        <w:t xml:space="preserve">The degree of talent, knowledge and ability to study is assessed by the </w:t>
      </w:r>
      <w:r w:rsidR="006B2FDF" w:rsidRPr="007908D2">
        <w:t>A</w:t>
      </w:r>
      <w:r w:rsidRPr="007908D2">
        <w:t xml:space="preserve">dmission </w:t>
      </w:r>
      <w:r w:rsidR="006B2FDF" w:rsidRPr="007908D2">
        <w:t>C</w:t>
      </w:r>
      <w:r w:rsidRPr="007908D2">
        <w:t xml:space="preserve">ommittee </w:t>
      </w:r>
      <w:r w:rsidR="006F4B40">
        <w:t xml:space="preserve">by a </w:t>
      </w:r>
      <w:r w:rsidRPr="007908D2">
        <w:t>score with a minimum threshold</w:t>
      </w:r>
      <w:r w:rsidR="006F4B40">
        <w:t xml:space="preserve"> set</w:t>
      </w:r>
      <w:r w:rsidRPr="007908D2">
        <w:t>.</w:t>
      </w:r>
      <w:r w:rsidR="007C25DC" w:rsidRPr="007908D2">
        <w:t xml:space="preserve"> </w:t>
      </w:r>
      <w:r w:rsidR="006F4B40">
        <w:t xml:space="preserve">The </w:t>
      </w:r>
      <w:r w:rsidR="000B1EBA" w:rsidRPr="007908D2">
        <w:t>applicants who have met the minimum score threshold</w:t>
      </w:r>
      <w:r w:rsidR="006F4B40">
        <w:t xml:space="preserve">, as well as the </w:t>
      </w:r>
      <w:r w:rsidR="000B1EBA" w:rsidRPr="007908D2">
        <w:t>other conditions of the admission procedure</w:t>
      </w:r>
      <w:r w:rsidR="006F4B40">
        <w:t xml:space="preserve"> will be nominated for the admission to the Dean of FAMU by t</w:t>
      </w:r>
      <w:r w:rsidR="006F4B40" w:rsidRPr="007908D2">
        <w:t>he Admission Committee</w:t>
      </w:r>
      <w:r w:rsidR="000B1EBA" w:rsidRPr="007908D2">
        <w:t>.</w:t>
      </w:r>
    </w:p>
    <w:p w14:paraId="636663BB" w14:textId="77777777" w:rsidR="000B1EBA" w:rsidRPr="007908D2" w:rsidRDefault="000B1EBA" w:rsidP="007908D2">
      <w:pPr>
        <w:jc w:val="both"/>
      </w:pPr>
    </w:p>
    <w:p w14:paraId="6A0CE0F6" w14:textId="49A2AA74" w:rsidR="000B1EBA" w:rsidRDefault="000B1EBA" w:rsidP="007908D2">
      <w:pPr>
        <w:jc w:val="both"/>
      </w:pPr>
      <w:r w:rsidRPr="007908D2">
        <w:t>The maximum number of possible points awarded and the minimum number of points required for admission:</w:t>
      </w:r>
    </w:p>
    <w:p w14:paraId="0071F631" w14:textId="77777777" w:rsidR="004F4FD3" w:rsidRPr="007908D2" w:rsidRDefault="004F4FD3" w:rsidP="007908D2">
      <w:pPr>
        <w:jc w:val="both"/>
      </w:pPr>
    </w:p>
    <w:p w14:paraId="75498901" w14:textId="4D259A59" w:rsidR="00873C74" w:rsidRDefault="00E92F19" w:rsidP="007908D2">
      <w:pPr>
        <w:jc w:val="both"/>
      </w:pPr>
      <w:r>
        <w:t>I</w:t>
      </w:r>
      <w:r w:rsidR="00B80AAA">
        <w:t xml:space="preserve">n case the </w:t>
      </w:r>
      <w:r w:rsidR="000B1EBA" w:rsidRPr="007908D2">
        <w:t>admission requirements</w:t>
      </w:r>
      <w:r w:rsidR="00B80AAA">
        <w:t xml:space="preserve"> have been met</w:t>
      </w:r>
      <w:r w:rsidR="000B1EBA" w:rsidRPr="007908D2">
        <w:t xml:space="preserve"> in </w:t>
      </w:r>
      <w:r w:rsidR="0023355E">
        <w:t>the first stage</w:t>
      </w:r>
      <w:r w:rsidR="008B3C1A">
        <w:t xml:space="preserve"> of the exam which means </w:t>
      </w:r>
      <w:r w:rsidR="00B80AAA">
        <w:t xml:space="preserve">the </w:t>
      </w:r>
      <w:r w:rsidR="00922FED">
        <w:t>work</w:t>
      </w:r>
      <w:r w:rsidR="00B80AAA">
        <w:t xml:space="preserve"> of the applicant was evaluated with minimum 25 points out of 40 points</w:t>
      </w:r>
      <w:r w:rsidR="00B73BF9">
        <w:t xml:space="preserve">, </w:t>
      </w:r>
      <w:r w:rsidR="00530E2B">
        <w:t xml:space="preserve">the applicant has progressed to the second stage. </w:t>
      </w:r>
      <w:r w:rsidR="004F4FD3">
        <w:t xml:space="preserve">The </w:t>
      </w:r>
      <w:r w:rsidR="004F4FD3" w:rsidRPr="007908D2">
        <w:t>overall minimum threshold for meeting the admission requirements</w:t>
      </w:r>
      <w:r w:rsidR="004F4FD3">
        <w:t xml:space="preserve"> </w:t>
      </w:r>
      <w:r w:rsidR="00063D1D">
        <w:t>of</w:t>
      </w:r>
      <w:r w:rsidR="004F4FD3">
        <w:t xml:space="preserve"> the second stage of the exam</w:t>
      </w:r>
      <w:r w:rsidR="004F4FD3" w:rsidRPr="007908D2">
        <w:t xml:space="preserve"> is 60 points out of 90 possible points</w:t>
      </w:r>
      <w:r w:rsidR="000B1EBA" w:rsidRPr="007908D2">
        <w:t xml:space="preserve"> (</w:t>
      </w:r>
      <w:r w:rsidR="004F4FD3">
        <w:t>which means all three parts of the exam have been successfully met</w:t>
      </w:r>
      <w:r w:rsidR="00D202B9">
        <w:t xml:space="preserve"> and the applicant is suitable for being accepted for further studies</w:t>
      </w:r>
      <w:r w:rsidR="00CF6912">
        <w:t>.</w:t>
      </w:r>
    </w:p>
    <w:p w14:paraId="643B9F91" w14:textId="77777777" w:rsidR="00540645" w:rsidRPr="007908D2" w:rsidRDefault="00540645" w:rsidP="007908D2">
      <w:pPr>
        <w:jc w:val="both"/>
      </w:pPr>
    </w:p>
    <w:p w14:paraId="2119E6B3" w14:textId="77777777" w:rsidR="00873C74" w:rsidRPr="007908D2" w:rsidRDefault="00873C74" w:rsidP="007908D2">
      <w:pPr>
        <w:jc w:val="both"/>
      </w:pPr>
    </w:p>
    <w:p w14:paraId="3667942F" w14:textId="77777777" w:rsidR="00873C74" w:rsidRPr="007908D2" w:rsidRDefault="00797E97" w:rsidP="007908D2">
      <w:pPr>
        <w:numPr>
          <w:ilvl w:val="0"/>
          <w:numId w:val="1"/>
        </w:numPr>
        <w:jc w:val="both"/>
        <w:rPr>
          <w:b/>
        </w:rPr>
      </w:pPr>
      <w:r w:rsidRPr="007908D2">
        <w:rPr>
          <w:b/>
        </w:rPr>
        <w:t>MAXIMUM NUMBER OF APPLICANTS ADMITTED FOR STUDY</w:t>
      </w:r>
    </w:p>
    <w:p w14:paraId="3EACA83D" w14:textId="77777777" w:rsidR="00873C74" w:rsidRPr="007908D2" w:rsidRDefault="00873C74" w:rsidP="007908D2">
      <w:pPr>
        <w:ind w:left="720"/>
        <w:jc w:val="both"/>
        <w:rPr>
          <w:b/>
        </w:rPr>
      </w:pPr>
    </w:p>
    <w:p w14:paraId="3E247CBC" w14:textId="732370C1" w:rsidR="00935A3F" w:rsidRPr="007908D2" w:rsidRDefault="00935A3F" w:rsidP="007908D2">
      <w:pPr>
        <w:jc w:val="both"/>
      </w:pPr>
      <w:r w:rsidRPr="007908D2">
        <w:t>The maximum number of applicants admitted to study in each study programme is solely determined by FAMU. The number of applicants admitted to study may be lower than the maximum number</w:t>
      </w:r>
      <w:r w:rsidR="007908D2" w:rsidRPr="007908D2">
        <w:t xml:space="preserve"> se</w:t>
      </w:r>
      <w:r w:rsidR="001B4A5C">
        <w:t xml:space="preserve">t, in </w:t>
      </w:r>
      <w:r w:rsidRPr="007908D2">
        <w:t>case there is a lower number of applicants who have met the admission requirements. Should the larger number of applicants meet the admission requirements, applicants up to the highest number will be admitted in order of preference.</w:t>
      </w:r>
    </w:p>
    <w:p w14:paraId="18D2015B" w14:textId="77777777" w:rsidR="00935A3F" w:rsidRPr="007908D2" w:rsidRDefault="00935A3F" w:rsidP="007908D2">
      <w:pPr>
        <w:jc w:val="both"/>
      </w:pPr>
    </w:p>
    <w:p w14:paraId="4B8AB75B" w14:textId="77777777" w:rsidR="00935A3F" w:rsidRDefault="00935A3F" w:rsidP="007908D2">
      <w:pPr>
        <w:jc w:val="both"/>
      </w:pPr>
      <w:r w:rsidRPr="007908D2">
        <w:t>The maximum number of applicants admitted to the Camera programme is 7.</w:t>
      </w:r>
    </w:p>
    <w:p w14:paraId="00BF0BD9" w14:textId="788269DF" w:rsidR="00873C74" w:rsidRDefault="00873C74" w:rsidP="007908D2">
      <w:pPr>
        <w:shd w:val="clear" w:color="auto" w:fill="FFFFFF"/>
        <w:spacing w:before="120" w:after="240"/>
        <w:ind w:left="20"/>
        <w:jc w:val="both"/>
      </w:pPr>
    </w:p>
    <w:p w14:paraId="3C363596" w14:textId="23A8F9D9" w:rsidR="00873C74" w:rsidRDefault="00797E97" w:rsidP="007908D2">
      <w:pPr>
        <w:numPr>
          <w:ilvl w:val="0"/>
          <w:numId w:val="1"/>
        </w:numPr>
        <w:jc w:val="both"/>
        <w:rPr>
          <w:b/>
        </w:rPr>
      </w:pPr>
      <w:r>
        <w:rPr>
          <w:b/>
        </w:rPr>
        <w:t>HEALTH REQUIREMENTS</w:t>
      </w:r>
    </w:p>
    <w:p w14:paraId="2485C0DE" w14:textId="77777777" w:rsidR="00935A3F" w:rsidRDefault="00935A3F" w:rsidP="007908D2">
      <w:pPr>
        <w:ind w:left="720"/>
        <w:jc w:val="both"/>
        <w:rPr>
          <w:b/>
        </w:rPr>
      </w:pPr>
    </w:p>
    <w:p w14:paraId="06B2865A" w14:textId="77777777" w:rsidR="00873C74" w:rsidRDefault="00797E97" w:rsidP="007908D2">
      <w:pPr>
        <w:jc w:val="both"/>
        <w:rPr>
          <w:b/>
          <w:color w:val="FF0000"/>
        </w:rPr>
      </w:pPr>
      <w:r>
        <w:rPr>
          <w:b/>
          <w:color w:val="FF0000"/>
        </w:rPr>
        <w:t>Medical certificate of colour perception! The applicant uploads a certificate via online application, the document must be in Czech or in English!</w:t>
      </w:r>
    </w:p>
    <w:p w14:paraId="09D8D4E2" w14:textId="77777777" w:rsidR="00873C74" w:rsidRDefault="00873C74" w:rsidP="007908D2">
      <w:pPr>
        <w:pBdr>
          <w:top w:val="nil"/>
          <w:left w:val="nil"/>
          <w:bottom w:val="nil"/>
          <w:right w:val="nil"/>
          <w:between w:val="nil"/>
        </w:pBdr>
        <w:ind w:left="720"/>
        <w:jc w:val="both"/>
        <w:rPr>
          <w:highlight w:val="yellow"/>
        </w:rPr>
      </w:pPr>
    </w:p>
    <w:p w14:paraId="5E6B9FB1" w14:textId="77777777" w:rsidR="00873C74" w:rsidRDefault="00873C74" w:rsidP="007908D2">
      <w:pPr>
        <w:jc w:val="both"/>
      </w:pPr>
    </w:p>
    <w:p w14:paraId="61DA2EFA" w14:textId="77777777" w:rsidR="00873C74" w:rsidRDefault="00797E97" w:rsidP="007908D2">
      <w:pPr>
        <w:numPr>
          <w:ilvl w:val="0"/>
          <w:numId w:val="1"/>
        </w:numPr>
        <w:jc w:val="both"/>
        <w:rPr>
          <w:b/>
        </w:rPr>
      </w:pPr>
      <w:r>
        <w:rPr>
          <w:b/>
        </w:rPr>
        <w:t>PERIOD FOR APPLICANTS TO VIEW THE DOCUMENTS RELEVANT FOR THE DECISION ON ADMISSION/NON-ADMISSION</w:t>
      </w:r>
    </w:p>
    <w:p w14:paraId="0A491952" w14:textId="77777777" w:rsidR="00873C74" w:rsidRDefault="00873C74" w:rsidP="007908D2">
      <w:pPr>
        <w:ind w:left="720"/>
        <w:jc w:val="both"/>
        <w:rPr>
          <w:b/>
        </w:rPr>
      </w:pPr>
    </w:p>
    <w:p w14:paraId="315D12DE" w14:textId="77777777" w:rsidR="00873C74" w:rsidRDefault="00797E97" w:rsidP="007908D2">
      <w:pPr>
        <w:jc w:val="both"/>
      </w:pPr>
      <w:r>
        <w:t>Applicants may view the documents (Admission Procedure Record) relevant for the decision on their admission/non-admission to study within a period of 30 days following the delivery of a written decision of the Dean on admission/non-admission, subject to a preliminary arrangement with the Department for Student Affairs of FAMU.</w:t>
      </w:r>
    </w:p>
    <w:p w14:paraId="5AA98B57" w14:textId="77777777" w:rsidR="00873C74" w:rsidRDefault="00873C74" w:rsidP="007908D2">
      <w:pPr>
        <w:jc w:val="both"/>
        <w:rPr>
          <w:highlight w:val="white"/>
        </w:rPr>
      </w:pPr>
    </w:p>
    <w:p w14:paraId="35536764" w14:textId="77777777" w:rsidR="00873C74" w:rsidRDefault="00797E97" w:rsidP="007908D2">
      <w:pPr>
        <w:numPr>
          <w:ilvl w:val="0"/>
          <w:numId w:val="1"/>
        </w:numPr>
        <w:jc w:val="both"/>
        <w:rPr>
          <w:b/>
        </w:rPr>
      </w:pPr>
      <w:r>
        <w:rPr>
          <w:b/>
        </w:rPr>
        <w:t>ASSESSMENT OF EXCUSES</w:t>
      </w:r>
    </w:p>
    <w:p w14:paraId="5BB2388D" w14:textId="77777777" w:rsidR="00873C74" w:rsidRDefault="00873C74" w:rsidP="007908D2">
      <w:pPr>
        <w:ind w:left="720"/>
        <w:jc w:val="both"/>
        <w:rPr>
          <w:b/>
        </w:rPr>
      </w:pPr>
    </w:p>
    <w:p w14:paraId="5F304F2A" w14:textId="20BFE267" w:rsidR="00873C74" w:rsidRDefault="00783B4D" w:rsidP="007908D2">
      <w:pPr>
        <w:jc w:val="both"/>
      </w:pPr>
      <w:r>
        <w:t>S</w:t>
      </w:r>
      <w:r w:rsidR="00C973DE">
        <w:t xml:space="preserve">hould any </w:t>
      </w:r>
      <w:r>
        <w:t xml:space="preserve">serious reasons occur which enable </w:t>
      </w:r>
      <w:r w:rsidR="00797E97">
        <w:t>applicant</w:t>
      </w:r>
      <w:r>
        <w:t xml:space="preserve"> to attend for the second</w:t>
      </w:r>
      <w:r w:rsidR="001E43F3">
        <w:t>-</w:t>
      </w:r>
      <w:r>
        <w:t xml:space="preserve">round </w:t>
      </w:r>
      <w:r w:rsidR="00C973DE">
        <w:t xml:space="preserve">exam interview, a dispensation of </w:t>
      </w:r>
      <w:r w:rsidR="00482C55">
        <w:t>the interview</w:t>
      </w:r>
      <w:r w:rsidR="00C973DE">
        <w:t xml:space="preserve"> reschedule may be granted by the Dean of FAMU upon request.</w:t>
      </w:r>
      <w:r w:rsidR="00E13F42">
        <w:t xml:space="preserve"> Such kind of dispensation may be granted only when </w:t>
      </w:r>
      <w:r w:rsidR="00797E97">
        <w:t>submitted in writing</w:t>
      </w:r>
      <w:r w:rsidR="00E13F42">
        <w:t>,</w:t>
      </w:r>
      <w:r w:rsidR="00797E97">
        <w:t xml:space="preserve"> no later than the day following the regular date of the admission examination. In the application, the applicant shall demonstrate the reasons for their absence with a relevant and reviewable document. The Dean in cooperation with the chair of the examination </w:t>
      </w:r>
      <w:r w:rsidR="00CA0D56">
        <w:t xml:space="preserve">committee </w:t>
      </w:r>
      <w:r w:rsidR="00797E97">
        <w:t xml:space="preserve">shall promptly assess whether or not the application </w:t>
      </w:r>
      <w:r w:rsidR="001E43F3">
        <w:t xml:space="preserve">may be taken </w:t>
      </w:r>
      <w:r w:rsidR="00797E97">
        <w:t>into consideration</w:t>
      </w:r>
      <w:r w:rsidR="001E43F3">
        <w:t xml:space="preserve">, out of regard for </w:t>
      </w:r>
      <w:r w:rsidR="00797E97">
        <w:t>the schedule of the ongoing admission procedure and the Faculty’s capacity and human resources</w:t>
      </w:r>
      <w:r w:rsidR="001E43F3">
        <w:t xml:space="preserve">. The applicant </w:t>
      </w:r>
      <w:r w:rsidR="00797E97">
        <w:t xml:space="preserve">shall </w:t>
      </w:r>
      <w:r w:rsidR="001E43F3">
        <w:t xml:space="preserve">be </w:t>
      </w:r>
      <w:r w:rsidR="00797E97">
        <w:t>notif</w:t>
      </w:r>
      <w:r w:rsidR="001E43F3">
        <w:t xml:space="preserve">ied </w:t>
      </w:r>
      <w:r w:rsidR="00797E97">
        <w:t>in writing with a reasoning. Applicants have no legal title to an additional examination date.</w:t>
      </w:r>
    </w:p>
    <w:p w14:paraId="5B59E535" w14:textId="77777777" w:rsidR="00873C74" w:rsidRDefault="00873C74" w:rsidP="007908D2">
      <w:pPr>
        <w:jc w:val="both"/>
        <w:rPr>
          <w:b/>
          <w:sz w:val="21"/>
          <w:szCs w:val="21"/>
        </w:rPr>
      </w:pPr>
    </w:p>
    <w:p w14:paraId="22BB1220" w14:textId="77777777" w:rsidR="00873C74" w:rsidRDefault="00797E97" w:rsidP="007908D2">
      <w:pPr>
        <w:numPr>
          <w:ilvl w:val="0"/>
          <w:numId w:val="1"/>
        </w:numPr>
        <w:jc w:val="both"/>
        <w:rPr>
          <w:b/>
        </w:rPr>
      </w:pPr>
      <w:r>
        <w:rPr>
          <w:b/>
        </w:rPr>
        <w:t>ANNOUNCEMENT OF THE RESULTS</w:t>
      </w:r>
    </w:p>
    <w:p w14:paraId="7DB3105E" w14:textId="77777777" w:rsidR="00873C74" w:rsidRDefault="00873C74" w:rsidP="007908D2">
      <w:pPr>
        <w:jc w:val="both"/>
        <w:rPr>
          <w:b/>
        </w:rPr>
      </w:pPr>
    </w:p>
    <w:p w14:paraId="5987CF92" w14:textId="77777777" w:rsidR="00873C74" w:rsidRDefault="00797E97" w:rsidP="007908D2">
      <w:pPr>
        <w:spacing w:after="200"/>
        <w:jc w:val="both"/>
        <w:rPr>
          <w:b/>
        </w:rPr>
      </w:pPr>
      <w:r>
        <w:t xml:space="preserve">Having taken the admission examination, applicants may follow the status of their respective applications and the admission/non-admission decision-making at </w:t>
      </w:r>
      <w:r>
        <w:rPr>
          <w:b/>
        </w:rPr>
        <w:t>https://prihlaska.amu.cz.</w:t>
      </w:r>
    </w:p>
    <w:p w14:paraId="4A3303C2" w14:textId="77777777" w:rsidR="00873C74" w:rsidRDefault="00797E97" w:rsidP="007908D2">
      <w:pPr>
        <w:jc w:val="both"/>
      </w:pPr>
      <w:r>
        <w:t>Applicants will receive the Dean’s decision on admission or non-admission in writing. The admitted applicants will also be informed about the date of registration and any other information as needed.</w:t>
      </w:r>
    </w:p>
    <w:p w14:paraId="2223FCA6" w14:textId="77777777" w:rsidR="00873C74" w:rsidRDefault="00873C74" w:rsidP="007908D2">
      <w:pPr>
        <w:ind w:left="720"/>
        <w:jc w:val="both"/>
        <w:rPr>
          <w:b/>
        </w:rPr>
      </w:pPr>
    </w:p>
    <w:p w14:paraId="59A0379B" w14:textId="77777777" w:rsidR="00873C74" w:rsidRDefault="00797E97" w:rsidP="007908D2">
      <w:pPr>
        <w:numPr>
          <w:ilvl w:val="0"/>
          <w:numId w:val="1"/>
        </w:numPr>
        <w:jc w:val="both"/>
        <w:rPr>
          <w:b/>
        </w:rPr>
      </w:pPr>
      <w:r>
        <w:rPr>
          <w:b/>
        </w:rPr>
        <w:t>RECOMMENDED MATERIAL TO STUDY</w:t>
      </w:r>
    </w:p>
    <w:p w14:paraId="72822433" w14:textId="77777777" w:rsidR="00873C74" w:rsidRDefault="00797E97" w:rsidP="007908D2">
      <w:pPr>
        <w:pBdr>
          <w:top w:val="nil"/>
          <w:left w:val="nil"/>
          <w:bottom w:val="nil"/>
          <w:right w:val="nil"/>
          <w:between w:val="nil"/>
        </w:pBdr>
        <w:ind w:left="720"/>
        <w:jc w:val="both"/>
        <w:rPr>
          <w:color w:val="000000"/>
        </w:rPr>
      </w:pPr>
      <w:r>
        <w:rPr>
          <w:color w:val="000000"/>
        </w:rPr>
        <w:t>Not specified for this study programme.</w:t>
      </w:r>
    </w:p>
    <w:p w14:paraId="05B3B224" w14:textId="77777777" w:rsidR="00873C74" w:rsidRDefault="00873C74"/>
    <w:sectPr w:rsidR="00873C74">
      <w:pgSz w:w="11906" w:h="16838"/>
      <w:pgMar w:top="1440" w:right="1440" w:bottom="1440" w:left="1440"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roman"/>
    <w:notTrueType/>
    <w:pitch w:val="default"/>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30FD9"/>
    <w:multiLevelType w:val="multilevel"/>
    <w:tmpl w:val="491C1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C74"/>
    <w:rsid w:val="00007285"/>
    <w:rsid w:val="000561FF"/>
    <w:rsid w:val="00063D1D"/>
    <w:rsid w:val="0009647C"/>
    <w:rsid w:val="000B1EBA"/>
    <w:rsid w:val="00115A76"/>
    <w:rsid w:val="00135CF3"/>
    <w:rsid w:val="001941B3"/>
    <w:rsid w:val="001B4A5C"/>
    <w:rsid w:val="001E43F3"/>
    <w:rsid w:val="0023355E"/>
    <w:rsid w:val="00295F24"/>
    <w:rsid w:val="002A17B6"/>
    <w:rsid w:val="002E0D2D"/>
    <w:rsid w:val="002F2954"/>
    <w:rsid w:val="002F7A3C"/>
    <w:rsid w:val="003924E0"/>
    <w:rsid w:val="003C50EE"/>
    <w:rsid w:val="00436211"/>
    <w:rsid w:val="00451599"/>
    <w:rsid w:val="00481EEA"/>
    <w:rsid w:val="00482C55"/>
    <w:rsid w:val="004F4FD3"/>
    <w:rsid w:val="00502C4B"/>
    <w:rsid w:val="00530E2B"/>
    <w:rsid w:val="00540645"/>
    <w:rsid w:val="005764BD"/>
    <w:rsid w:val="00664484"/>
    <w:rsid w:val="00677702"/>
    <w:rsid w:val="006A4C9B"/>
    <w:rsid w:val="006B1C96"/>
    <w:rsid w:val="006B2FDF"/>
    <w:rsid w:val="006C561E"/>
    <w:rsid w:val="006D0D52"/>
    <w:rsid w:val="006E642B"/>
    <w:rsid w:val="006F4B40"/>
    <w:rsid w:val="00735993"/>
    <w:rsid w:val="00783B4D"/>
    <w:rsid w:val="007908D2"/>
    <w:rsid w:val="00797E97"/>
    <w:rsid w:val="007C25DC"/>
    <w:rsid w:val="007F14F1"/>
    <w:rsid w:val="00866A95"/>
    <w:rsid w:val="00870CA3"/>
    <w:rsid w:val="00873C74"/>
    <w:rsid w:val="008B3C1A"/>
    <w:rsid w:val="008E38BE"/>
    <w:rsid w:val="00922FED"/>
    <w:rsid w:val="00930F38"/>
    <w:rsid w:val="00935A3F"/>
    <w:rsid w:val="00B73BF9"/>
    <w:rsid w:val="00B80AAA"/>
    <w:rsid w:val="00BB58A8"/>
    <w:rsid w:val="00C973DE"/>
    <w:rsid w:val="00CA0D56"/>
    <w:rsid w:val="00CE29E4"/>
    <w:rsid w:val="00CF6912"/>
    <w:rsid w:val="00D202B9"/>
    <w:rsid w:val="00E13F42"/>
    <w:rsid w:val="00E245E0"/>
    <w:rsid w:val="00E92F19"/>
    <w:rsid w:val="00F87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C74D"/>
  <w15:docId w15:val="{5B8F5AD7-0726-4BBB-81A7-23E774F9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keepLines/>
      <w:spacing w:before="400" w:after="120"/>
      <w:outlineLvl w:val="0"/>
    </w:pPr>
    <w:rPr>
      <w:sz w:val="40"/>
      <w:szCs w:val="40"/>
    </w:rPr>
  </w:style>
  <w:style w:type="paragraph" w:styleId="Nadpis2">
    <w:name w:val="heading 2"/>
    <w:basedOn w:val="Normln"/>
    <w:next w:val="Normln"/>
    <w:qFormat/>
    <w:pPr>
      <w:keepNext/>
      <w:keepLines/>
      <w:spacing w:before="360" w:after="120"/>
      <w:outlineLvl w:val="1"/>
    </w:pPr>
    <w:rPr>
      <w:sz w:val="32"/>
      <w:szCs w:val="32"/>
    </w:rPr>
  </w:style>
  <w:style w:type="paragraph" w:styleId="Nadpis3">
    <w:name w:val="heading 3"/>
    <w:basedOn w:val="Normln"/>
    <w:next w:val="Normln"/>
    <w:qFormat/>
    <w:pPr>
      <w:keepNext/>
      <w:keepLines/>
      <w:spacing w:before="320" w:after="80"/>
      <w:outlineLvl w:val="2"/>
    </w:pPr>
    <w:rPr>
      <w:color w:val="434343"/>
      <w:sz w:val="28"/>
      <w:szCs w:val="28"/>
    </w:rPr>
  </w:style>
  <w:style w:type="paragraph" w:styleId="Nadpis4">
    <w:name w:val="heading 4"/>
    <w:basedOn w:val="Normln"/>
    <w:next w:val="Normln"/>
    <w:qFormat/>
    <w:pPr>
      <w:keepNext/>
      <w:keepLines/>
      <w:spacing w:before="280" w:after="80"/>
      <w:outlineLvl w:val="3"/>
    </w:pPr>
    <w:rPr>
      <w:color w:val="666666"/>
      <w:sz w:val="24"/>
      <w:szCs w:val="24"/>
    </w:rPr>
  </w:style>
  <w:style w:type="paragraph" w:styleId="Nadpis5">
    <w:name w:val="heading 5"/>
    <w:basedOn w:val="Normln"/>
    <w:next w:val="Normln"/>
    <w:qFormat/>
    <w:pPr>
      <w:keepNext/>
      <w:keepLines/>
      <w:spacing w:before="240" w:after="80"/>
      <w:outlineLvl w:val="4"/>
    </w:pPr>
    <w:rPr>
      <w:color w:val="666666"/>
    </w:rPr>
  </w:style>
  <w:style w:type="paragraph" w:styleId="Nadpis6">
    <w:name w:val="heading 6"/>
    <w:basedOn w:val="Normln"/>
    <w:next w:val="Normln"/>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qFormat/>
    <w:pPr>
      <w:keepNext/>
      <w:keepLines/>
      <w:spacing w:after="60"/>
    </w:pPr>
    <w:rPr>
      <w:sz w:val="52"/>
      <w:szCs w:val="52"/>
    </w:rPr>
  </w:style>
  <w:style w:type="character" w:styleId="Hypertextovodkaz">
    <w:name w:val="Hyperlink"/>
    <w:rPr>
      <w:color w:val="000080"/>
      <w:u w:val="single"/>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styleId="Podnadpis">
    <w:name w:val="Subtitle"/>
    <w:basedOn w:val="Normln"/>
    <w:next w:val="Normln"/>
    <w:pPr>
      <w:keepNext/>
      <w:keepLines/>
      <w:spacing w:after="320"/>
    </w:pPr>
    <w:rPr>
      <w:color w:val="666666"/>
      <w:sz w:val="30"/>
      <w:szCs w:val="30"/>
    </w:rPr>
  </w:style>
  <w:style w:type="paragraph" w:customStyle="1" w:styleId="Default">
    <w:name w:val="Default"/>
    <w:qFormat/>
    <w:rPr>
      <w:rFonts w:ascii="Verdana" w:eastAsia="Calibri" w:hAnsi="Verdana" w:cs="Verdana"/>
      <w:color w:val="000000"/>
      <w:sz w:val="24"/>
      <w:szCs w:val="24"/>
      <w:lang w:val="cs-CZ" w:eastAsia="en-US"/>
    </w:rPr>
  </w:style>
  <w:style w:type="table" w:customStyle="1" w:styleId="TableNormal1">
    <w:name w:val="Table Normal1"/>
    <w:tblPr>
      <w:tblCellMar>
        <w:top w:w="0" w:type="dxa"/>
        <w:left w:w="0" w:type="dxa"/>
        <w:bottom w:w="0" w:type="dxa"/>
        <w:right w:w="0" w:type="dxa"/>
      </w:tblCellMar>
    </w:tblPr>
  </w:style>
  <w:style w:type="paragraph" w:styleId="Odstavecseseznamem">
    <w:name w:val="List Paragraph"/>
    <w:basedOn w:val="Normln"/>
    <w:uiPriority w:val="34"/>
    <w:qFormat/>
    <w:rsid w:val="002D5B6A"/>
    <w:pPr>
      <w:ind w:left="720"/>
      <w:contextualSpacing/>
    </w:p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chovna.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mucinematographydpt.com/en/submissionfile-templates-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mucinematographydpt.com/en/submission-file-templates-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famucinematographydpt.com/en/submission-file-templates-2/" TargetMode="External"/><Relationship Id="rId4" Type="http://schemas.openxmlformats.org/officeDocument/2006/relationships/customXml" Target="../customXml/item4.xml"/><Relationship Id="rId9" Type="http://schemas.openxmlformats.org/officeDocument/2006/relationships/hyperlink" Target="https://www.famucinematographydpt.com/en/white-boo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adJk8Yk4t+OEV1XYI79l6hO+kw==">AMUW2mWw9H6x0OMUkEGIqxAHxyZQLC9NTzzrgAmfR0Kib10yQqb6I/OJC55hz4Or9qtilGSIvAeIqZa5+WYdBPge7LihZtVrMqNhrNDw1SA1EB+yGWufEvg=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30BB713F1D974D87083E7D16BCCF5B" ma:contentTypeVersion="14" ma:contentTypeDescription="Vytvoří nový dokument" ma:contentTypeScope="" ma:versionID="35cf92758446042d688a08e6f02a73ad">
  <xsd:schema xmlns:xsd="http://www.w3.org/2001/XMLSchema" xmlns:xs="http://www.w3.org/2001/XMLSchema" xmlns:p="http://schemas.microsoft.com/office/2006/metadata/properties" xmlns:ns3="e8c24c5e-9ebc-4dee-8ba3-2875933681e5" xmlns:ns4="bc149828-72ee-4f4e-be5f-a7d40d1d47e2" targetNamespace="http://schemas.microsoft.com/office/2006/metadata/properties" ma:root="true" ma:fieldsID="5925abeef54043dd90440a3fad04873b" ns3:_="" ns4:_="">
    <xsd:import namespace="e8c24c5e-9ebc-4dee-8ba3-2875933681e5"/>
    <xsd:import namespace="bc149828-72ee-4f4e-be5f-a7d40d1d47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24c5e-9ebc-4dee-8ba3-287593368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49828-72ee-4f4e-be5f-a7d40d1d47e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7CE872-FBF4-40AC-8096-DBDB36794AE5}">
  <ds:schemaRefs>
    <ds:schemaRef ds:uri="http://schemas.microsoft.com/sharepoint/v3/contenttype/forms"/>
  </ds:schemaRefs>
</ds:datastoreItem>
</file>

<file path=customXml/itemProps3.xml><?xml version="1.0" encoding="utf-8"?>
<ds:datastoreItem xmlns:ds="http://schemas.openxmlformats.org/officeDocument/2006/customXml" ds:itemID="{33613AAB-F029-4092-857A-6EC9D39ED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24c5e-9ebc-4dee-8ba3-2875933681e5"/>
    <ds:schemaRef ds:uri="bc149828-72ee-4f4e-be5f-a7d40d1d4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BCB5C-5F66-43CF-AC3A-A7C6E32E5481}">
  <ds:schemaRefs>
    <ds:schemaRef ds:uri="bc149828-72ee-4f4e-be5f-a7d40d1d47e2"/>
    <ds:schemaRef ds:uri="http://www.w3.org/XML/1998/namespace"/>
    <ds:schemaRef ds:uri="e8c24c5e-9ebc-4dee-8ba3-2875933681e5"/>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9629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AMU</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VLCEK3</dc:creator>
  <cp:keywords/>
  <dc:description/>
  <cp:lastModifiedBy>Petra Kobyláková</cp:lastModifiedBy>
  <cp:revision>3</cp:revision>
  <cp:lastPrinted>2023-10-09T10:24:00Z</cp:lastPrinted>
  <dcterms:created xsi:type="dcterms:W3CDTF">2025-01-27T14:31:00Z</dcterms:created>
  <dcterms:modified xsi:type="dcterms:W3CDTF">2025-01-27T15:01:00Z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0x0101009530BB713F1D974D87083E7D16BCCF5B</vt:lpwstr>
  </property>
</Properties>
</file>